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1F2B22" w:rsidRPr="008E27BC" w:rsidRDefault="00103582" w:rsidP="008309AB">
      <w:pPr>
        <w:spacing w:after="0" w:line="240" w:lineRule="auto"/>
        <w:rPr>
          <w:rFonts w:ascii="Arial" w:hAnsi="Arial" w:cs="Arial"/>
          <w:color w:val="C00000"/>
          <w:sz w:val="24"/>
          <w:szCs w:val="24"/>
        </w:rPr>
      </w:pPr>
      <w:r w:rsidRPr="008E27BC">
        <w:rPr>
          <w:rFonts w:ascii="Arial" w:hAnsi="Arial" w:cs="Arial"/>
          <w:color w:val="C00000"/>
          <w:sz w:val="24"/>
          <w:szCs w:val="24"/>
        </w:rPr>
        <w:t>Who are stakeholders and what is their role?</w:t>
      </w:r>
    </w:p>
    <w:p w:rsidR="00103582" w:rsidRPr="008E27BC" w:rsidRDefault="009E23C8" w:rsidP="008309AB">
      <w:pPr>
        <w:pStyle w:val="ListParagraph"/>
        <w:numPr>
          <w:ilvl w:val="0"/>
          <w:numId w:val="1"/>
        </w:numPr>
        <w:spacing w:after="0" w:line="240" w:lineRule="auto"/>
        <w:rPr>
          <w:rFonts w:ascii="Arial" w:hAnsi="Arial" w:cs="Arial"/>
          <w:color w:val="C00000"/>
          <w:sz w:val="24"/>
          <w:szCs w:val="24"/>
        </w:rPr>
      </w:pPr>
      <w:r w:rsidRPr="008E27BC">
        <w:rPr>
          <w:rFonts w:ascii="Arial" w:hAnsi="Arial" w:cs="Arial"/>
          <w:sz w:val="24"/>
          <w:szCs w:val="24"/>
        </w:rPr>
        <w:t>Stakeholders are individuals and groups that have a direct interest (or vested interest) in the program being evaluated</w:t>
      </w:r>
    </w:p>
    <w:p w:rsidR="009E23C8" w:rsidRPr="008E27BC" w:rsidRDefault="009E23C8" w:rsidP="009E23C8">
      <w:pPr>
        <w:pStyle w:val="ListParagraph"/>
        <w:numPr>
          <w:ilvl w:val="0"/>
          <w:numId w:val="1"/>
        </w:numPr>
        <w:spacing w:after="0" w:line="240" w:lineRule="auto"/>
        <w:rPr>
          <w:rFonts w:ascii="Arial" w:hAnsi="Arial" w:cs="Arial"/>
          <w:color w:val="C00000"/>
          <w:sz w:val="24"/>
          <w:szCs w:val="24"/>
        </w:rPr>
      </w:pPr>
      <w:r w:rsidRPr="008E27BC">
        <w:rPr>
          <w:rFonts w:ascii="Arial" w:hAnsi="Arial" w:cs="Arial"/>
          <w:sz w:val="24"/>
          <w:szCs w:val="24"/>
        </w:rPr>
        <w:t>Since these individuals/groups may also hold a stake in the future incarnations of the program it is imperative that they have a voice in the evaluation process.</w:t>
      </w:r>
    </w:p>
    <w:p w:rsidR="009E23C8" w:rsidRPr="008E27BC" w:rsidRDefault="009E23C8" w:rsidP="009E23C8">
      <w:pPr>
        <w:pStyle w:val="ListParagraph"/>
        <w:numPr>
          <w:ilvl w:val="0"/>
          <w:numId w:val="1"/>
        </w:numPr>
        <w:spacing w:after="0" w:line="240" w:lineRule="auto"/>
        <w:rPr>
          <w:rFonts w:ascii="Arial" w:hAnsi="Arial" w:cs="Arial"/>
          <w:color w:val="C00000"/>
          <w:sz w:val="24"/>
          <w:szCs w:val="24"/>
        </w:rPr>
      </w:pPr>
      <w:r w:rsidRPr="008E27BC">
        <w:rPr>
          <w:rFonts w:ascii="Arial" w:hAnsi="Arial" w:cs="Arial"/>
          <w:sz w:val="24"/>
          <w:szCs w:val="24"/>
        </w:rPr>
        <w:t xml:space="preserve"> </w:t>
      </w:r>
      <w:r w:rsidR="00222685" w:rsidRPr="008E27BC">
        <w:rPr>
          <w:rFonts w:ascii="Arial" w:hAnsi="Arial" w:cs="Arial"/>
          <w:sz w:val="24"/>
          <w:szCs w:val="24"/>
        </w:rPr>
        <w:t>Therefore stakeholders need to:</w:t>
      </w:r>
    </w:p>
    <w:p w:rsidR="00222685" w:rsidRPr="008E27BC" w:rsidRDefault="00222685" w:rsidP="00222685">
      <w:pPr>
        <w:pStyle w:val="ListParagraph"/>
        <w:numPr>
          <w:ilvl w:val="1"/>
          <w:numId w:val="1"/>
        </w:numPr>
        <w:spacing w:after="0" w:line="240" w:lineRule="auto"/>
        <w:rPr>
          <w:rFonts w:ascii="Arial" w:hAnsi="Arial" w:cs="Arial"/>
          <w:color w:val="C00000"/>
          <w:sz w:val="24"/>
          <w:szCs w:val="24"/>
        </w:rPr>
      </w:pPr>
      <w:r w:rsidRPr="008E27BC">
        <w:rPr>
          <w:rFonts w:ascii="Arial" w:hAnsi="Arial" w:cs="Arial"/>
          <w:sz w:val="24"/>
          <w:szCs w:val="24"/>
        </w:rPr>
        <w:t>Identify concerns and issues that should be addressed in evaluation; and</w:t>
      </w:r>
    </w:p>
    <w:p w:rsidR="00222685" w:rsidRPr="008E27BC" w:rsidRDefault="00222685" w:rsidP="008309AB">
      <w:pPr>
        <w:pStyle w:val="ListParagraph"/>
        <w:numPr>
          <w:ilvl w:val="1"/>
          <w:numId w:val="1"/>
        </w:numPr>
        <w:spacing w:after="0" w:line="240" w:lineRule="auto"/>
        <w:rPr>
          <w:rFonts w:ascii="Arial" w:hAnsi="Arial" w:cs="Arial"/>
          <w:color w:val="C00000"/>
          <w:sz w:val="24"/>
          <w:szCs w:val="24"/>
        </w:rPr>
      </w:pPr>
      <w:r w:rsidRPr="008E27BC">
        <w:rPr>
          <w:rFonts w:ascii="Arial" w:hAnsi="Arial" w:cs="Arial"/>
          <w:sz w:val="24"/>
          <w:szCs w:val="24"/>
        </w:rPr>
        <w:t xml:space="preserve">Assist in selecting the criteria that will be used in evaluating </w:t>
      </w:r>
      <w:r w:rsidR="004342BB" w:rsidRPr="008E27BC">
        <w:rPr>
          <w:rFonts w:ascii="Arial" w:hAnsi="Arial" w:cs="Arial"/>
          <w:sz w:val="24"/>
          <w:szCs w:val="24"/>
        </w:rPr>
        <w:t>program</w:t>
      </w:r>
    </w:p>
    <w:p w:rsidR="004F3B24" w:rsidRPr="008E27BC" w:rsidRDefault="004F3B24" w:rsidP="004342BB">
      <w:pPr>
        <w:spacing w:after="0" w:line="240" w:lineRule="auto"/>
        <w:rPr>
          <w:rFonts w:ascii="Arial" w:hAnsi="Arial" w:cs="Arial"/>
          <w:color w:val="C00000"/>
          <w:sz w:val="24"/>
          <w:szCs w:val="24"/>
        </w:rPr>
      </w:pPr>
      <w:r w:rsidRPr="008E27BC">
        <w:rPr>
          <w:rFonts w:ascii="Arial" w:hAnsi="Arial" w:cs="Arial"/>
          <w:color w:val="C00000"/>
          <w:sz w:val="24"/>
          <w:szCs w:val="24"/>
        </w:rPr>
        <w:t>What are some of the practical issues of evaluation?</w:t>
      </w:r>
    </w:p>
    <w:p w:rsidR="004F3B24" w:rsidRPr="008E27BC" w:rsidRDefault="004F3B24" w:rsidP="004F3B24">
      <w:pPr>
        <w:pStyle w:val="ListParagraph"/>
        <w:numPr>
          <w:ilvl w:val="0"/>
          <w:numId w:val="2"/>
        </w:numPr>
        <w:spacing w:after="0" w:line="240" w:lineRule="auto"/>
        <w:rPr>
          <w:rFonts w:ascii="Arial" w:hAnsi="Arial" w:cs="Arial"/>
          <w:sz w:val="24"/>
          <w:szCs w:val="24"/>
        </w:rPr>
      </w:pPr>
      <w:r w:rsidRPr="008E27BC">
        <w:rPr>
          <w:rFonts w:ascii="Arial" w:hAnsi="Arial" w:cs="Arial"/>
          <w:sz w:val="24"/>
          <w:szCs w:val="24"/>
        </w:rPr>
        <w:t>There still is little agreement whether the intent of evaluation is to render a value judgment or provide information for decision making</w:t>
      </w:r>
    </w:p>
    <w:p w:rsidR="004F3B24" w:rsidRPr="008E27BC" w:rsidRDefault="004F3B24" w:rsidP="004F3B24">
      <w:pPr>
        <w:pStyle w:val="ListParagraph"/>
        <w:numPr>
          <w:ilvl w:val="0"/>
          <w:numId w:val="2"/>
        </w:numPr>
        <w:spacing w:after="0" w:line="240" w:lineRule="auto"/>
        <w:rPr>
          <w:rFonts w:ascii="Arial" w:hAnsi="Arial" w:cs="Arial"/>
          <w:sz w:val="24"/>
          <w:szCs w:val="24"/>
        </w:rPr>
      </w:pPr>
      <w:r w:rsidRPr="008E27BC">
        <w:rPr>
          <w:rFonts w:ascii="Arial" w:hAnsi="Arial" w:cs="Arial"/>
          <w:sz w:val="24"/>
          <w:szCs w:val="24"/>
        </w:rPr>
        <w:t>Evaluators are influenced by their past experiences – basis for biases</w:t>
      </w:r>
    </w:p>
    <w:p w:rsidR="004F3B24" w:rsidRPr="008E27BC" w:rsidRDefault="004F3B24" w:rsidP="004F3B24">
      <w:pPr>
        <w:pStyle w:val="ListParagraph"/>
        <w:numPr>
          <w:ilvl w:val="0"/>
          <w:numId w:val="2"/>
        </w:numPr>
        <w:spacing w:after="0" w:line="240" w:lineRule="auto"/>
        <w:rPr>
          <w:rFonts w:ascii="Arial" w:hAnsi="Arial" w:cs="Arial"/>
          <w:sz w:val="24"/>
          <w:szCs w:val="24"/>
        </w:rPr>
      </w:pPr>
      <w:r w:rsidRPr="008E27BC">
        <w:rPr>
          <w:rFonts w:ascii="Arial" w:hAnsi="Arial" w:cs="Arial"/>
          <w:sz w:val="24"/>
          <w:szCs w:val="24"/>
        </w:rPr>
        <w:t>Difference in how the evaluator views their role; how they view their role affects how they evaluate (e.g. – choices they make)</w:t>
      </w:r>
    </w:p>
    <w:p w:rsidR="004F3B24" w:rsidRPr="008E27BC" w:rsidRDefault="004F3B24" w:rsidP="004F3B24">
      <w:pPr>
        <w:pStyle w:val="ListParagraph"/>
        <w:numPr>
          <w:ilvl w:val="0"/>
          <w:numId w:val="2"/>
        </w:numPr>
        <w:spacing w:after="0" w:line="240" w:lineRule="auto"/>
        <w:rPr>
          <w:rFonts w:ascii="Arial" w:hAnsi="Arial" w:cs="Arial"/>
          <w:sz w:val="24"/>
          <w:szCs w:val="24"/>
        </w:rPr>
      </w:pPr>
      <w:r w:rsidRPr="008E27BC">
        <w:rPr>
          <w:rFonts w:ascii="Arial" w:hAnsi="Arial" w:cs="Arial"/>
          <w:sz w:val="24"/>
          <w:szCs w:val="24"/>
        </w:rPr>
        <w:t>Still disagreement on who should do an evaluation (internal or external) and what the expertise of that person should be.</w:t>
      </w:r>
    </w:p>
    <w:p w:rsidR="004F3B24" w:rsidRPr="008E27BC" w:rsidRDefault="00840D20" w:rsidP="004F3B24">
      <w:pPr>
        <w:pStyle w:val="ListParagraph"/>
        <w:numPr>
          <w:ilvl w:val="0"/>
          <w:numId w:val="2"/>
        </w:numPr>
        <w:spacing w:after="0" w:line="240" w:lineRule="auto"/>
        <w:rPr>
          <w:rFonts w:ascii="Arial" w:hAnsi="Arial" w:cs="Arial"/>
          <w:sz w:val="24"/>
          <w:szCs w:val="24"/>
        </w:rPr>
      </w:pPr>
      <w:r w:rsidRPr="008E27BC">
        <w:rPr>
          <w:rFonts w:ascii="Arial" w:hAnsi="Arial" w:cs="Arial"/>
          <w:sz w:val="24"/>
          <w:szCs w:val="24"/>
        </w:rPr>
        <w:t>There is a variation in the view of ‘what tools’ and evaluator should have in their ‘toolbox’</w:t>
      </w:r>
    </w:p>
    <w:p w:rsidR="00840D20" w:rsidRPr="008E27BC" w:rsidRDefault="00840D20" w:rsidP="00840D20">
      <w:pPr>
        <w:spacing w:after="0" w:line="240" w:lineRule="auto"/>
        <w:rPr>
          <w:rFonts w:ascii="Arial" w:hAnsi="Arial" w:cs="Arial"/>
          <w:color w:val="C00000"/>
          <w:sz w:val="24"/>
          <w:szCs w:val="24"/>
        </w:rPr>
      </w:pPr>
      <w:r w:rsidRPr="008E27BC">
        <w:rPr>
          <w:rFonts w:ascii="Arial" w:hAnsi="Arial" w:cs="Arial"/>
          <w:color w:val="C00000"/>
          <w:sz w:val="24"/>
          <w:szCs w:val="24"/>
        </w:rPr>
        <w:t>What are the 5 categories used to classify the different approaches to evaluation?</w:t>
      </w:r>
    </w:p>
    <w:p w:rsidR="00222685" w:rsidRPr="008E27BC" w:rsidRDefault="00840D20" w:rsidP="00840D20">
      <w:pPr>
        <w:pStyle w:val="ListParagraph"/>
        <w:numPr>
          <w:ilvl w:val="0"/>
          <w:numId w:val="4"/>
        </w:numPr>
        <w:spacing w:after="0" w:line="240" w:lineRule="auto"/>
        <w:rPr>
          <w:rFonts w:ascii="Arial" w:hAnsi="Arial" w:cs="Arial"/>
          <w:i/>
          <w:sz w:val="24"/>
          <w:szCs w:val="24"/>
        </w:rPr>
      </w:pPr>
      <w:r w:rsidRPr="008E27BC">
        <w:rPr>
          <w:rFonts w:ascii="Arial" w:hAnsi="Arial" w:cs="Arial"/>
          <w:i/>
          <w:sz w:val="24"/>
          <w:szCs w:val="24"/>
        </w:rPr>
        <w:t xml:space="preserve">Objectives-oriented – </w:t>
      </w:r>
      <w:r w:rsidRPr="008E27BC">
        <w:rPr>
          <w:rFonts w:ascii="Arial" w:hAnsi="Arial" w:cs="Arial"/>
          <w:sz w:val="24"/>
          <w:szCs w:val="24"/>
        </w:rPr>
        <w:t>determines the extent to which the goals and objective of a program have been met;</w:t>
      </w:r>
    </w:p>
    <w:p w:rsidR="00840D20" w:rsidRPr="008E27BC" w:rsidRDefault="00840D20" w:rsidP="00840D20">
      <w:pPr>
        <w:pStyle w:val="ListParagraph"/>
        <w:numPr>
          <w:ilvl w:val="0"/>
          <w:numId w:val="4"/>
        </w:numPr>
        <w:spacing w:after="0" w:line="240" w:lineRule="auto"/>
        <w:rPr>
          <w:rFonts w:ascii="Arial" w:hAnsi="Arial" w:cs="Arial"/>
          <w:i/>
          <w:sz w:val="24"/>
          <w:szCs w:val="24"/>
        </w:rPr>
      </w:pPr>
      <w:r w:rsidRPr="008E27BC">
        <w:rPr>
          <w:rFonts w:ascii="Arial" w:hAnsi="Arial" w:cs="Arial"/>
          <w:i/>
          <w:sz w:val="24"/>
          <w:szCs w:val="24"/>
        </w:rPr>
        <w:t>Management-oriented –</w:t>
      </w:r>
      <w:r w:rsidRPr="008E27BC">
        <w:rPr>
          <w:rFonts w:ascii="Arial" w:hAnsi="Arial" w:cs="Arial"/>
          <w:sz w:val="24"/>
          <w:szCs w:val="24"/>
        </w:rPr>
        <w:t xml:space="preserve"> garnering the required information to meet the needs of the decision-makers;</w:t>
      </w:r>
    </w:p>
    <w:p w:rsidR="00840D20" w:rsidRPr="008E27BC" w:rsidRDefault="00840D20" w:rsidP="00840D20">
      <w:pPr>
        <w:pStyle w:val="ListParagraph"/>
        <w:numPr>
          <w:ilvl w:val="0"/>
          <w:numId w:val="4"/>
        </w:numPr>
        <w:spacing w:after="0" w:line="240" w:lineRule="auto"/>
        <w:rPr>
          <w:rFonts w:ascii="Arial" w:hAnsi="Arial" w:cs="Arial"/>
          <w:i/>
          <w:sz w:val="24"/>
          <w:szCs w:val="24"/>
        </w:rPr>
      </w:pPr>
      <w:r w:rsidRPr="008E27BC">
        <w:rPr>
          <w:rFonts w:ascii="Arial" w:hAnsi="Arial" w:cs="Arial"/>
          <w:i/>
          <w:sz w:val="24"/>
          <w:szCs w:val="24"/>
        </w:rPr>
        <w:t xml:space="preserve">Consumer-oriented – </w:t>
      </w:r>
      <w:r w:rsidRPr="008E27BC">
        <w:rPr>
          <w:rFonts w:ascii="Arial" w:hAnsi="Arial" w:cs="Arial"/>
          <w:sz w:val="24"/>
          <w:szCs w:val="24"/>
        </w:rPr>
        <w:t>means by which to garner consumer information on products and services;</w:t>
      </w:r>
    </w:p>
    <w:p w:rsidR="00840D20" w:rsidRPr="008E27BC" w:rsidRDefault="00840D20" w:rsidP="00840D20">
      <w:pPr>
        <w:pStyle w:val="ListParagraph"/>
        <w:numPr>
          <w:ilvl w:val="0"/>
          <w:numId w:val="4"/>
        </w:numPr>
        <w:spacing w:after="0" w:line="240" w:lineRule="auto"/>
        <w:rPr>
          <w:rFonts w:ascii="Arial" w:hAnsi="Arial" w:cs="Arial"/>
          <w:i/>
          <w:sz w:val="24"/>
          <w:szCs w:val="24"/>
        </w:rPr>
      </w:pPr>
      <w:r w:rsidRPr="008E27BC">
        <w:rPr>
          <w:rFonts w:ascii="Arial" w:hAnsi="Arial" w:cs="Arial"/>
          <w:i/>
          <w:sz w:val="24"/>
          <w:szCs w:val="24"/>
        </w:rPr>
        <w:t xml:space="preserve">Expertise-oriented – </w:t>
      </w:r>
      <w:r w:rsidRPr="008E27BC">
        <w:rPr>
          <w:rFonts w:ascii="Arial" w:hAnsi="Arial" w:cs="Arial"/>
          <w:sz w:val="24"/>
          <w:szCs w:val="24"/>
        </w:rPr>
        <w:t>use of professional expertise to gain information and judge whatever it is being evaluated; and</w:t>
      </w:r>
    </w:p>
    <w:p w:rsidR="00840D20" w:rsidRPr="008E27BC" w:rsidRDefault="00840D20" w:rsidP="00840D20">
      <w:pPr>
        <w:pStyle w:val="ListParagraph"/>
        <w:numPr>
          <w:ilvl w:val="0"/>
          <w:numId w:val="4"/>
        </w:numPr>
        <w:spacing w:after="0" w:line="240" w:lineRule="auto"/>
        <w:rPr>
          <w:rFonts w:ascii="Arial" w:hAnsi="Arial" w:cs="Arial"/>
          <w:i/>
          <w:sz w:val="24"/>
          <w:szCs w:val="24"/>
        </w:rPr>
      </w:pPr>
      <w:r w:rsidRPr="008E27BC">
        <w:rPr>
          <w:rFonts w:ascii="Arial" w:hAnsi="Arial" w:cs="Arial"/>
          <w:i/>
          <w:sz w:val="24"/>
          <w:szCs w:val="24"/>
        </w:rPr>
        <w:t xml:space="preserve">Participant-oriented – </w:t>
      </w:r>
      <w:r w:rsidRPr="008E27BC">
        <w:rPr>
          <w:rFonts w:ascii="Arial" w:hAnsi="Arial" w:cs="Arial"/>
          <w:sz w:val="24"/>
          <w:szCs w:val="24"/>
        </w:rPr>
        <w:t>Stakeholders are part of the entire evaluation process, and their input is required to ascertain values, data criteria, needs values and conclusion.</w:t>
      </w:r>
    </w:p>
    <w:p w:rsidR="008309AB" w:rsidRPr="008E27BC" w:rsidRDefault="00DE0CE9" w:rsidP="008309AB">
      <w:pPr>
        <w:spacing w:after="0" w:line="240" w:lineRule="auto"/>
        <w:rPr>
          <w:rFonts w:ascii="Arial" w:hAnsi="Arial" w:cs="Arial"/>
          <w:color w:val="C00000"/>
          <w:sz w:val="24"/>
          <w:szCs w:val="24"/>
        </w:rPr>
      </w:pPr>
      <w:r w:rsidRPr="008E27BC">
        <w:rPr>
          <w:rFonts w:ascii="Arial" w:hAnsi="Arial" w:cs="Arial"/>
          <w:color w:val="C00000"/>
          <w:sz w:val="24"/>
          <w:szCs w:val="24"/>
        </w:rPr>
        <w:t>What are some of the approaches found within the ‘objectives-oriented’ approach?</w:t>
      </w:r>
    </w:p>
    <w:p w:rsidR="00AF3835" w:rsidRPr="008E27BC" w:rsidRDefault="00AF3835" w:rsidP="005B12E2">
      <w:pPr>
        <w:pStyle w:val="ListParagraph"/>
        <w:numPr>
          <w:ilvl w:val="0"/>
          <w:numId w:val="6"/>
        </w:numPr>
        <w:spacing w:after="0" w:line="240" w:lineRule="auto"/>
        <w:rPr>
          <w:rFonts w:ascii="Arial" w:hAnsi="Arial" w:cs="Arial"/>
          <w:sz w:val="24"/>
          <w:szCs w:val="24"/>
        </w:rPr>
      </w:pPr>
      <w:r w:rsidRPr="008E27BC">
        <w:rPr>
          <w:rFonts w:ascii="Arial" w:hAnsi="Arial" w:cs="Arial"/>
          <w:sz w:val="24"/>
          <w:szCs w:val="24"/>
        </w:rPr>
        <w:t>Tylerian Evaluation Approach</w:t>
      </w:r>
      <w:r w:rsidR="005B12E2" w:rsidRPr="008E27BC">
        <w:rPr>
          <w:rFonts w:ascii="Arial" w:hAnsi="Arial" w:cs="Arial"/>
          <w:sz w:val="24"/>
          <w:szCs w:val="24"/>
        </w:rPr>
        <w:t xml:space="preserve">- </w:t>
      </w:r>
      <w:r w:rsidRPr="008E27BC">
        <w:rPr>
          <w:rFonts w:ascii="Arial" w:hAnsi="Arial" w:cs="Arial"/>
          <w:sz w:val="24"/>
          <w:szCs w:val="24"/>
        </w:rPr>
        <w:t>Developed in the 1930’s</w:t>
      </w:r>
    </w:p>
    <w:p w:rsidR="00AF3835" w:rsidRPr="008E27BC" w:rsidRDefault="00AF3835" w:rsidP="00AF3835">
      <w:pPr>
        <w:pStyle w:val="ListParagraph"/>
        <w:numPr>
          <w:ilvl w:val="0"/>
          <w:numId w:val="5"/>
        </w:numPr>
        <w:spacing w:after="0" w:line="240" w:lineRule="auto"/>
        <w:rPr>
          <w:rFonts w:ascii="Arial" w:hAnsi="Arial" w:cs="Arial"/>
          <w:sz w:val="24"/>
          <w:szCs w:val="24"/>
        </w:rPr>
      </w:pPr>
      <w:r w:rsidRPr="008E27BC">
        <w:rPr>
          <w:rFonts w:ascii="Arial" w:hAnsi="Arial" w:cs="Arial"/>
          <w:sz w:val="24"/>
          <w:szCs w:val="24"/>
        </w:rPr>
        <w:t>Means by which to determine “the extent to which the objective of a program” (are being met (Fitzpatrick, Sanders &amp; Worthen, 2004, p. 72)</w:t>
      </w:r>
    </w:p>
    <w:p w:rsidR="00AF3835" w:rsidRPr="008E27BC" w:rsidRDefault="00AF3835" w:rsidP="00AF3835">
      <w:pPr>
        <w:pStyle w:val="ListParagraph"/>
        <w:numPr>
          <w:ilvl w:val="0"/>
          <w:numId w:val="5"/>
        </w:numPr>
        <w:spacing w:after="0" w:line="240" w:lineRule="auto"/>
        <w:rPr>
          <w:rFonts w:ascii="Arial" w:hAnsi="Arial" w:cs="Arial"/>
          <w:sz w:val="24"/>
          <w:szCs w:val="24"/>
        </w:rPr>
      </w:pPr>
      <w:r w:rsidRPr="008E27BC">
        <w:rPr>
          <w:rFonts w:ascii="Arial" w:hAnsi="Arial" w:cs="Arial"/>
          <w:sz w:val="24"/>
          <w:szCs w:val="24"/>
        </w:rPr>
        <w:t xml:space="preserve">Developed the </w:t>
      </w:r>
      <w:r w:rsidR="007D1636" w:rsidRPr="008E27BC">
        <w:rPr>
          <w:rFonts w:ascii="Arial" w:hAnsi="Arial" w:cs="Arial"/>
          <w:sz w:val="24"/>
          <w:szCs w:val="24"/>
        </w:rPr>
        <w:t>following 7 steps in which to do evaluation:</w:t>
      </w:r>
    </w:p>
    <w:p w:rsidR="00AF3835" w:rsidRPr="008E27BC" w:rsidRDefault="00AF3835" w:rsidP="00AF3835">
      <w:pPr>
        <w:pStyle w:val="ListParagraph"/>
        <w:numPr>
          <w:ilvl w:val="1"/>
          <w:numId w:val="5"/>
        </w:numPr>
        <w:spacing w:after="0" w:line="240" w:lineRule="auto"/>
        <w:rPr>
          <w:rFonts w:ascii="Arial" w:hAnsi="Arial" w:cs="Arial"/>
          <w:sz w:val="24"/>
          <w:szCs w:val="24"/>
        </w:rPr>
      </w:pPr>
      <w:r w:rsidRPr="008E27BC">
        <w:rPr>
          <w:rFonts w:ascii="Arial" w:hAnsi="Arial" w:cs="Arial"/>
          <w:sz w:val="24"/>
          <w:szCs w:val="24"/>
        </w:rPr>
        <w:t>Establish broad goals/objectives</w:t>
      </w:r>
    </w:p>
    <w:p w:rsidR="00AF3835" w:rsidRPr="008E27BC" w:rsidRDefault="00AF3835" w:rsidP="00AF3835">
      <w:pPr>
        <w:pStyle w:val="ListParagraph"/>
        <w:numPr>
          <w:ilvl w:val="1"/>
          <w:numId w:val="5"/>
        </w:numPr>
        <w:spacing w:after="0" w:line="240" w:lineRule="auto"/>
        <w:rPr>
          <w:rFonts w:ascii="Arial" w:hAnsi="Arial" w:cs="Arial"/>
          <w:sz w:val="24"/>
          <w:szCs w:val="24"/>
        </w:rPr>
      </w:pPr>
      <w:r w:rsidRPr="008E27BC">
        <w:rPr>
          <w:rFonts w:ascii="Arial" w:hAnsi="Arial" w:cs="Arial"/>
          <w:sz w:val="24"/>
          <w:szCs w:val="24"/>
        </w:rPr>
        <w:t>Classify goals/objectives</w:t>
      </w:r>
    </w:p>
    <w:p w:rsidR="00AF3835" w:rsidRPr="008E27BC" w:rsidRDefault="00AF3835" w:rsidP="00AF3835">
      <w:pPr>
        <w:pStyle w:val="ListParagraph"/>
        <w:numPr>
          <w:ilvl w:val="1"/>
          <w:numId w:val="5"/>
        </w:numPr>
        <w:spacing w:after="0" w:line="240" w:lineRule="auto"/>
        <w:rPr>
          <w:rFonts w:ascii="Arial" w:hAnsi="Arial" w:cs="Arial"/>
          <w:sz w:val="24"/>
          <w:szCs w:val="24"/>
        </w:rPr>
      </w:pPr>
      <w:r w:rsidRPr="008E27BC">
        <w:rPr>
          <w:rFonts w:ascii="Arial" w:hAnsi="Arial" w:cs="Arial"/>
          <w:sz w:val="24"/>
          <w:szCs w:val="24"/>
        </w:rPr>
        <w:t>Define objects in behavioral terms</w:t>
      </w:r>
    </w:p>
    <w:p w:rsidR="00AF3835" w:rsidRPr="008E27BC" w:rsidRDefault="00AF3835" w:rsidP="00AF3835">
      <w:pPr>
        <w:pStyle w:val="ListParagraph"/>
        <w:numPr>
          <w:ilvl w:val="1"/>
          <w:numId w:val="5"/>
        </w:numPr>
        <w:spacing w:after="0" w:line="240" w:lineRule="auto"/>
        <w:rPr>
          <w:rFonts w:ascii="Arial" w:hAnsi="Arial" w:cs="Arial"/>
          <w:sz w:val="24"/>
          <w:szCs w:val="24"/>
        </w:rPr>
      </w:pPr>
      <w:r w:rsidRPr="008E27BC">
        <w:rPr>
          <w:rFonts w:ascii="Arial" w:hAnsi="Arial" w:cs="Arial"/>
          <w:sz w:val="24"/>
          <w:szCs w:val="24"/>
        </w:rPr>
        <w:t>Find situations in which it can be shown that objectives have meet achieved</w:t>
      </w:r>
    </w:p>
    <w:p w:rsidR="00AF3835" w:rsidRPr="008E27BC" w:rsidRDefault="00AF3835" w:rsidP="00AF3835">
      <w:pPr>
        <w:pStyle w:val="ListParagraph"/>
        <w:numPr>
          <w:ilvl w:val="1"/>
          <w:numId w:val="5"/>
        </w:numPr>
        <w:spacing w:after="0" w:line="240" w:lineRule="auto"/>
        <w:rPr>
          <w:rFonts w:ascii="Arial" w:hAnsi="Arial" w:cs="Arial"/>
          <w:sz w:val="24"/>
          <w:szCs w:val="24"/>
        </w:rPr>
      </w:pPr>
      <w:r w:rsidRPr="008E27BC">
        <w:rPr>
          <w:rFonts w:ascii="Arial" w:hAnsi="Arial" w:cs="Arial"/>
          <w:sz w:val="24"/>
          <w:szCs w:val="24"/>
        </w:rPr>
        <w:t>Develop/select measurement techniques</w:t>
      </w:r>
    </w:p>
    <w:p w:rsidR="00AF3835" w:rsidRPr="008E27BC" w:rsidRDefault="00AF3835" w:rsidP="00AF3835">
      <w:pPr>
        <w:pStyle w:val="ListParagraph"/>
        <w:numPr>
          <w:ilvl w:val="1"/>
          <w:numId w:val="5"/>
        </w:numPr>
        <w:spacing w:after="0" w:line="240" w:lineRule="auto"/>
        <w:rPr>
          <w:rFonts w:ascii="Arial" w:hAnsi="Arial" w:cs="Arial"/>
          <w:sz w:val="24"/>
          <w:szCs w:val="24"/>
        </w:rPr>
      </w:pPr>
      <w:r w:rsidRPr="008E27BC">
        <w:rPr>
          <w:rFonts w:ascii="Arial" w:hAnsi="Arial" w:cs="Arial"/>
          <w:sz w:val="24"/>
          <w:szCs w:val="24"/>
        </w:rPr>
        <w:t>Collect performance data</w:t>
      </w:r>
    </w:p>
    <w:p w:rsidR="00AF3835" w:rsidRPr="008E27BC" w:rsidRDefault="00AF3835" w:rsidP="00AF3835">
      <w:pPr>
        <w:pStyle w:val="ListParagraph"/>
        <w:numPr>
          <w:ilvl w:val="1"/>
          <w:numId w:val="5"/>
        </w:numPr>
        <w:spacing w:after="0" w:line="240" w:lineRule="auto"/>
        <w:rPr>
          <w:rFonts w:ascii="Arial" w:hAnsi="Arial" w:cs="Arial"/>
          <w:sz w:val="24"/>
          <w:szCs w:val="24"/>
        </w:rPr>
      </w:pPr>
      <w:r w:rsidRPr="008E27BC">
        <w:rPr>
          <w:rFonts w:ascii="Arial" w:hAnsi="Arial" w:cs="Arial"/>
          <w:sz w:val="24"/>
          <w:szCs w:val="24"/>
        </w:rPr>
        <w:t>Compare data with stated objectives</w:t>
      </w:r>
    </w:p>
    <w:p w:rsidR="007D1636" w:rsidRPr="008E27BC" w:rsidRDefault="007D1636" w:rsidP="007D1636">
      <w:pPr>
        <w:pStyle w:val="ListParagraph"/>
        <w:numPr>
          <w:ilvl w:val="0"/>
          <w:numId w:val="5"/>
        </w:numPr>
        <w:spacing w:after="0" w:line="240" w:lineRule="auto"/>
        <w:rPr>
          <w:rFonts w:ascii="Arial" w:hAnsi="Arial" w:cs="Arial"/>
          <w:sz w:val="24"/>
          <w:szCs w:val="24"/>
        </w:rPr>
      </w:pPr>
      <w:r w:rsidRPr="008E27BC">
        <w:rPr>
          <w:rFonts w:ascii="Arial" w:hAnsi="Arial" w:cs="Arial"/>
          <w:sz w:val="24"/>
          <w:szCs w:val="24"/>
        </w:rPr>
        <w:t>Where discrepancies were discovered they would be corrected and evaluation cycle would be repeated</w:t>
      </w:r>
    </w:p>
    <w:p w:rsidR="005B12E2" w:rsidRPr="008E27BC" w:rsidRDefault="005B12E2" w:rsidP="007D1636">
      <w:pPr>
        <w:pStyle w:val="ListParagraph"/>
        <w:numPr>
          <w:ilvl w:val="0"/>
          <w:numId w:val="5"/>
        </w:numPr>
        <w:spacing w:after="0" w:line="240" w:lineRule="auto"/>
        <w:rPr>
          <w:rFonts w:ascii="Arial" w:hAnsi="Arial" w:cs="Arial"/>
          <w:sz w:val="24"/>
          <w:szCs w:val="24"/>
        </w:rPr>
      </w:pPr>
      <w:r w:rsidRPr="008E27BC">
        <w:rPr>
          <w:rFonts w:ascii="Arial" w:hAnsi="Arial" w:cs="Arial"/>
          <w:sz w:val="24"/>
          <w:szCs w:val="24"/>
        </w:rPr>
        <w:t>Important to define goals so that appropriate measurement tools can be selected</w:t>
      </w:r>
    </w:p>
    <w:p w:rsidR="005B12E2" w:rsidRPr="008E27BC" w:rsidRDefault="005B12E2" w:rsidP="007D1636">
      <w:pPr>
        <w:pStyle w:val="ListParagraph"/>
        <w:numPr>
          <w:ilvl w:val="0"/>
          <w:numId w:val="5"/>
        </w:numPr>
        <w:spacing w:after="0" w:line="240" w:lineRule="auto"/>
        <w:rPr>
          <w:rFonts w:ascii="Arial" w:hAnsi="Arial" w:cs="Arial"/>
          <w:sz w:val="24"/>
          <w:szCs w:val="24"/>
        </w:rPr>
      </w:pPr>
      <w:r w:rsidRPr="008E27BC">
        <w:rPr>
          <w:rFonts w:ascii="Arial" w:hAnsi="Arial" w:cs="Arial"/>
          <w:sz w:val="24"/>
          <w:szCs w:val="24"/>
        </w:rPr>
        <w:lastRenderedPageBreak/>
        <w:t>Sanders and Cummingham suggested that goals need to be measured through both logical and empirical methods</w:t>
      </w:r>
    </w:p>
    <w:p w:rsidR="001770AA" w:rsidRPr="008E27BC" w:rsidRDefault="005B12E2" w:rsidP="001770AA">
      <w:pPr>
        <w:pStyle w:val="ListParagraph"/>
        <w:numPr>
          <w:ilvl w:val="0"/>
          <w:numId w:val="7"/>
        </w:numPr>
        <w:spacing w:after="0" w:line="240" w:lineRule="auto"/>
        <w:rPr>
          <w:rFonts w:ascii="Arial" w:hAnsi="Arial" w:cs="Arial"/>
          <w:sz w:val="24"/>
          <w:szCs w:val="24"/>
        </w:rPr>
      </w:pPr>
      <w:r w:rsidRPr="008E27BC">
        <w:rPr>
          <w:rFonts w:ascii="Arial" w:hAnsi="Arial" w:cs="Arial"/>
          <w:sz w:val="24"/>
          <w:szCs w:val="24"/>
        </w:rPr>
        <w:t xml:space="preserve">Metfessel and Michael’s Evaluation Paradigm – based on Tylerian model, </w:t>
      </w:r>
    </w:p>
    <w:p w:rsidR="005B12E2" w:rsidRPr="008E27BC" w:rsidRDefault="001770AA" w:rsidP="001770AA">
      <w:pPr>
        <w:pStyle w:val="ListParagraph"/>
        <w:numPr>
          <w:ilvl w:val="1"/>
          <w:numId w:val="7"/>
        </w:numPr>
        <w:spacing w:after="0" w:line="240" w:lineRule="auto"/>
        <w:rPr>
          <w:rFonts w:ascii="Arial" w:hAnsi="Arial" w:cs="Arial"/>
          <w:sz w:val="24"/>
          <w:szCs w:val="24"/>
        </w:rPr>
      </w:pPr>
      <w:r w:rsidRPr="008E27BC">
        <w:rPr>
          <w:rFonts w:ascii="Arial" w:hAnsi="Arial" w:cs="Arial"/>
          <w:sz w:val="24"/>
          <w:szCs w:val="24"/>
        </w:rPr>
        <w:t>Expanded the Tylerian model by expanding the vision of alternate instruments that could be used to collect data</w:t>
      </w:r>
    </w:p>
    <w:p w:rsidR="001770AA" w:rsidRPr="008E27BC" w:rsidRDefault="001770AA" w:rsidP="001770AA">
      <w:pPr>
        <w:pStyle w:val="ListParagraph"/>
        <w:numPr>
          <w:ilvl w:val="0"/>
          <w:numId w:val="7"/>
        </w:numPr>
        <w:spacing w:after="0" w:line="240" w:lineRule="auto"/>
        <w:rPr>
          <w:rFonts w:ascii="Arial" w:hAnsi="Arial" w:cs="Arial"/>
          <w:sz w:val="24"/>
          <w:szCs w:val="24"/>
        </w:rPr>
      </w:pPr>
      <w:r w:rsidRPr="008E27BC">
        <w:rPr>
          <w:rFonts w:ascii="Arial" w:hAnsi="Arial" w:cs="Arial"/>
          <w:sz w:val="24"/>
          <w:szCs w:val="24"/>
        </w:rPr>
        <w:t>Provus’s Discrepancy Evaluation Model</w:t>
      </w:r>
    </w:p>
    <w:p w:rsidR="001770AA" w:rsidRPr="008E27BC" w:rsidRDefault="001770AA" w:rsidP="001770AA">
      <w:pPr>
        <w:pStyle w:val="ListParagraph"/>
        <w:numPr>
          <w:ilvl w:val="1"/>
          <w:numId w:val="7"/>
        </w:numPr>
        <w:spacing w:after="0" w:line="240" w:lineRule="auto"/>
        <w:rPr>
          <w:rFonts w:ascii="Arial" w:hAnsi="Arial" w:cs="Arial"/>
          <w:sz w:val="24"/>
          <w:szCs w:val="24"/>
        </w:rPr>
      </w:pPr>
      <w:r w:rsidRPr="008E27BC">
        <w:rPr>
          <w:rFonts w:ascii="Arial" w:hAnsi="Arial" w:cs="Arial"/>
          <w:sz w:val="24"/>
          <w:szCs w:val="24"/>
        </w:rPr>
        <w:t>Akin to a management-orientated approach, the key characteristics based on Tylerian approach</w:t>
      </w:r>
    </w:p>
    <w:p w:rsidR="001770AA" w:rsidRPr="008E27BC" w:rsidRDefault="001770AA" w:rsidP="001770AA">
      <w:pPr>
        <w:pStyle w:val="ListParagraph"/>
        <w:numPr>
          <w:ilvl w:val="1"/>
          <w:numId w:val="7"/>
        </w:numPr>
        <w:spacing w:after="0" w:line="240" w:lineRule="auto"/>
        <w:rPr>
          <w:rFonts w:ascii="Arial" w:hAnsi="Arial" w:cs="Arial"/>
          <w:sz w:val="24"/>
          <w:szCs w:val="24"/>
        </w:rPr>
      </w:pPr>
      <w:r w:rsidRPr="008E27BC">
        <w:rPr>
          <w:rFonts w:ascii="Arial" w:hAnsi="Arial" w:cs="Arial"/>
          <w:sz w:val="24"/>
          <w:szCs w:val="24"/>
        </w:rPr>
        <w:t>Evaluation is a process of:</w:t>
      </w:r>
    </w:p>
    <w:p w:rsidR="001770AA" w:rsidRPr="008E27BC" w:rsidRDefault="001770AA" w:rsidP="001770AA">
      <w:pPr>
        <w:pStyle w:val="ListParagraph"/>
        <w:numPr>
          <w:ilvl w:val="2"/>
          <w:numId w:val="7"/>
        </w:numPr>
        <w:spacing w:after="0" w:line="240" w:lineRule="auto"/>
        <w:rPr>
          <w:rFonts w:ascii="Arial" w:hAnsi="Arial" w:cs="Arial"/>
          <w:sz w:val="24"/>
          <w:szCs w:val="24"/>
        </w:rPr>
      </w:pPr>
      <w:r w:rsidRPr="008E27BC">
        <w:rPr>
          <w:rFonts w:ascii="Arial" w:hAnsi="Arial" w:cs="Arial"/>
          <w:sz w:val="24"/>
          <w:szCs w:val="24"/>
        </w:rPr>
        <w:t>Agreeing on standards</w:t>
      </w:r>
    </w:p>
    <w:p w:rsidR="001770AA" w:rsidRPr="008E27BC" w:rsidRDefault="001770AA" w:rsidP="001770AA">
      <w:pPr>
        <w:pStyle w:val="ListParagraph"/>
        <w:numPr>
          <w:ilvl w:val="2"/>
          <w:numId w:val="7"/>
        </w:numPr>
        <w:spacing w:after="0" w:line="240" w:lineRule="auto"/>
        <w:rPr>
          <w:rFonts w:ascii="Arial" w:hAnsi="Arial" w:cs="Arial"/>
          <w:sz w:val="24"/>
          <w:szCs w:val="24"/>
        </w:rPr>
      </w:pPr>
      <w:r w:rsidRPr="008E27BC">
        <w:rPr>
          <w:rFonts w:ascii="Arial" w:hAnsi="Arial" w:cs="Arial"/>
          <w:sz w:val="24"/>
          <w:szCs w:val="24"/>
        </w:rPr>
        <w:t xml:space="preserve">Determine if there is discrepancy </w:t>
      </w:r>
      <w:r w:rsidR="00827C82" w:rsidRPr="008E27BC">
        <w:rPr>
          <w:rFonts w:ascii="Arial" w:hAnsi="Arial" w:cs="Arial"/>
          <w:sz w:val="24"/>
          <w:szCs w:val="24"/>
        </w:rPr>
        <w:t>between performance and standards</w:t>
      </w:r>
    </w:p>
    <w:p w:rsidR="00827C82" w:rsidRPr="008E27BC" w:rsidRDefault="00827C82" w:rsidP="001770AA">
      <w:pPr>
        <w:pStyle w:val="ListParagraph"/>
        <w:numPr>
          <w:ilvl w:val="2"/>
          <w:numId w:val="7"/>
        </w:numPr>
        <w:spacing w:after="0" w:line="240" w:lineRule="auto"/>
        <w:rPr>
          <w:rFonts w:ascii="Arial" w:hAnsi="Arial" w:cs="Arial"/>
          <w:sz w:val="24"/>
          <w:szCs w:val="24"/>
        </w:rPr>
      </w:pPr>
      <w:r w:rsidRPr="008E27BC">
        <w:rPr>
          <w:rFonts w:ascii="Arial" w:hAnsi="Arial" w:cs="Arial"/>
          <w:sz w:val="24"/>
          <w:szCs w:val="24"/>
        </w:rPr>
        <w:t>from discrepancy decide whether to improve, continue or cancel some or all of the program</w:t>
      </w:r>
    </w:p>
    <w:p w:rsidR="00BF0D7F" w:rsidRPr="008E27BC" w:rsidRDefault="00BF0D7F" w:rsidP="00BF0D7F">
      <w:pPr>
        <w:pStyle w:val="ListParagraph"/>
        <w:numPr>
          <w:ilvl w:val="1"/>
          <w:numId w:val="7"/>
        </w:numPr>
        <w:spacing w:after="0" w:line="240" w:lineRule="auto"/>
        <w:rPr>
          <w:rFonts w:ascii="Arial" w:hAnsi="Arial" w:cs="Arial"/>
          <w:sz w:val="24"/>
          <w:szCs w:val="24"/>
        </w:rPr>
      </w:pPr>
      <w:r w:rsidRPr="008E27BC">
        <w:rPr>
          <w:rFonts w:ascii="Arial" w:hAnsi="Arial" w:cs="Arial"/>
          <w:sz w:val="24"/>
          <w:szCs w:val="24"/>
        </w:rPr>
        <w:t>focus is to help managers determine degree in which program development is meeting or proceeding toward stated objectives – assuring effective program development</w:t>
      </w:r>
    </w:p>
    <w:p w:rsidR="00B23183" w:rsidRPr="008E27BC" w:rsidRDefault="00B23183" w:rsidP="00B23183">
      <w:pPr>
        <w:spacing w:after="0" w:line="240" w:lineRule="auto"/>
        <w:rPr>
          <w:rFonts w:ascii="Arial" w:hAnsi="Arial" w:cs="Arial"/>
          <w:color w:val="C00000"/>
          <w:sz w:val="24"/>
          <w:szCs w:val="24"/>
        </w:rPr>
      </w:pPr>
      <w:r w:rsidRPr="008E27BC">
        <w:rPr>
          <w:rFonts w:ascii="Arial" w:hAnsi="Arial" w:cs="Arial"/>
          <w:color w:val="C00000"/>
          <w:sz w:val="24"/>
          <w:szCs w:val="24"/>
        </w:rPr>
        <w:t>So how has the objectives-based evaluation approach been used in the real world?</w:t>
      </w:r>
    </w:p>
    <w:p w:rsidR="00B23183" w:rsidRPr="008E27BC" w:rsidRDefault="00B23183" w:rsidP="00B23183">
      <w:pPr>
        <w:pStyle w:val="ListParagraph"/>
        <w:numPr>
          <w:ilvl w:val="0"/>
          <w:numId w:val="8"/>
        </w:numPr>
        <w:spacing w:after="0" w:line="240" w:lineRule="auto"/>
        <w:rPr>
          <w:rFonts w:ascii="Arial" w:hAnsi="Arial" w:cs="Arial"/>
          <w:color w:val="C00000"/>
          <w:sz w:val="24"/>
          <w:szCs w:val="24"/>
        </w:rPr>
      </w:pPr>
      <w:r w:rsidRPr="008E27BC">
        <w:rPr>
          <w:rFonts w:ascii="Arial" w:hAnsi="Arial" w:cs="Arial"/>
          <w:sz w:val="24"/>
          <w:szCs w:val="24"/>
        </w:rPr>
        <w:t xml:space="preserve">This evaluation approach has been central to notion of evaluation </w:t>
      </w:r>
    </w:p>
    <w:p w:rsidR="00AE6D07" w:rsidRPr="008E27BC" w:rsidRDefault="00AE6D07" w:rsidP="00B23183">
      <w:pPr>
        <w:pStyle w:val="ListParagraph"/>
        <w:numPr>
          <w:ilvl w:val="0"/>
          <w:numId w:val="8"/>
        </w:numPr>
        <w:spacing w:after="0" w:line="240" w:lineRule="auto"/>
        <w:rPr>
          <w:rFonts w:ascii="Arial" w:hAnsi="Arial" w:cs="Arial"/>
          <w:color w:val="C00000"/>
          <w:sz w:val="24"/>
          <w:szCs w:val="24"/>
        </w:rPr>
      </w:pPr>
      <w:r w:rsidRPr="008E27BC">
        <w:rPr>
          <w:rFonts w:ascii="Arial" w:hAnsi="Arial" w:cs="Arial"/>
          <w:sz w:val="24"/>
          <w:szCs w:val="24"/>
        </w:rPr>
        <w:t>This approach has been central in the educational realm in the US since its inception in the 30’s</w:t>
      </w:r>
    </w:p>
    <w:p w:rsidR="00AE6D07" w:rsidRPr="008E27BC" w:rsidRDefault="00AE6D07" w:rsidP="00B23183">
      <w:pPr>
        <w:pStyle w:val="ListParagraph"/>
        <w:numPr>
          <w:ilvl w:val="0"/>
          <w:numId w:val="8"/>
        </w:numPr>
        <w:spacing w:after="0" w:line="240" w:lineRule="auto"/>
        <w:rPr>
          <w:rFonts w:ascii="Arial" w:hAnsi="Arial" w:cs="Arial"/>
          <w:color w:val="C00000"/>
          <w:sz w:val="24"/>
          <w:szCs w:val="24"/>
        </w:rPr>
      </w:pPr>
      <w:r w:rsidRPr="008E27BC">
        <w:rPr>
          <w:rFonts w:ascii="Arial" w:hAnsi="Arial" w:cs="Arial"/>
          <w:sz w:val="24"/>
          <w:szCs w:val="24"/>
        </w:rPr>
        <w:t xml:space="preserve">Used as a basis of many management techniques that were not evaluative </w:t>
      </w:r>
      <w:r w:rsidR="00E51FAF" w:rsidRPr="008E27BC">
        <w:rPr>
          <w:rFonts w:ascii="Arial" w:hAnsi="Arial" w:cs="Arial"/>
          <w:sz w:val="24"/>
          <w:szCs w:val="24"/>
        </w:rPr>
        <w:t>– Mgmt by Objectives (MBO), Planning, Programming, and Budgeting Systems (PPBS), outcomes monitoring, and others.</w:t>
      </w:r>
    </w:p>
    <w:p w:rsidR="00AE6D07" w:rsidRPr="008E27BC" w:rsidRDefault="00AE6D07" w:rsidP="00AE6D07">
      <w:pPr>
        <w:spacing w:after="0" w:line="240" w:lineRule="auto"/>
        <w:rPr>
          <w:rFonts w:ascii="Arial" w:hAnsi="Arial" w:cs="Arial"/>
          <w:color w:val="C00000"/>
          <w:sz w:val="24"/>
          <w:szCs w:val="24"/>
        </w:rPr>
      </w:pPr>
      <w:r w:rsidRPr="008E27BC">
        <w:rPr>
          <w:rFonts w:ascii="Arial" w:hAnsi="Arial" w:cs="Arial"/>
          <w:color w:val="C00000"/>
          <w:sz w:val="24"/>
          <w:szCs w:val="24"/>
        </w:rPr>
        <w:t>What are some of the strengths and weaknesses of this approach</w:t>
      </w:r>
      <w:r w:rsidR="00E51FAF" w:rsidRPr="008E27BC">
        <w:rPr>
          <w:rFonts w:ascii="Arial" w:hAnsi="Arial" w:cs="Arial"/>
          <w:color w:val="C00000"/>
          <w:sz w:val="24"/>
          <w:szCs w:val="24"/>
        </w:rPr>
        <w:t>?</w:t>
      </w:r>
    </w:p>
    <w:p w:rsidR="00222685" w:rsidRPr="008E27BC" w:rsidRDefault="00E51FAF" w:rsidP="00E51FAF">
      <w:pPr>
        <w:pStyle w:val="ListParagraph"/>
        <w:numPr>
          <w:ilvl w:val="0"/>
          <w:numId w:val="9"/>
        </w:numPr>
        <w:spacing w:after="0" w:line="240" w:lineRule="auto"/>
        <w:rPr>
          <w:rFonts w:ascii="Arial" w:hAnsi="Arial" w:cs="Arial"/>
          <w:sz w:val="24"/>
          <w:szCs w:val="24"/>
        </w:rPr>
      </w:pPr>
      <w:r w:rsidRPr="008E27BC">
        <w:rPr>
          <w:rFonts w:ascii="Arial" w:hAnsi="Arial" w:cs="Arial"/>
          <w:sz w:val="24"/>
          <w:szCs w:val="24"/>
        </w:rPr>
        <w:t>Great strength lies in its simplicity</w:t>
      </w:r>
    </w:p>
    <w:p w:rsidR="00E51FAF" w:rsidRPr="008E27BC" w:rsidRDefault="00E51FAF" w:rsidP="00E51FAF">
      <w:pPr>
        <w:pStyle w:val="ListParagraph"/>
        <w:numPr>
          <w:ilvl w:val="0"/>
          <w:numId w:val="9"/>
        </w:numPr>
        <w:spacing w:after="0" w:line="240" w:lineRule="auto"/>
        <w:rPr>
          <w:rFonts w:ascii="Arial" w:hAnsi="Arial" w:cs="Arial"/>
          <w:color w:val="C00000"/>
          <w:sz w:val="24"/>
          <w:szCs w:val="24"/>
        </w:rPr>
      </w:pPr>
      <w:r w:rsidRPr="008E27BC">
        <w:rPr>
          <w:rFonts w:ascii="Arial" w:hAnsi="Arial" w:cs="Arial"/>
          <w:sz w:val="24"/>
          <w:szCs w:val="24"/>
        </w:rPr>
        <w:t>Several processes have been developed</w:t>
      </w:r>
      <w:r w:rsidR="007429A6" w:rsidRPr="008E27BC">
        <w:rPr>
          <w:rFonts w:ascii="Arial" w:hAnsi="Arial" w:cs="Arial"/>
          <w:sz w:val="24"/>
          <w:szCs w:val="24"/>
        </w:rPr>
        <w:t>, and many advancements in the measurement of outcomes</w:t>
      </w:r>
    </w:p>
    <w:p w:rsidR="00097707" w:rsidRPr="008E27BC" w:rsidRDefault="00097707" w:rsidP="00E51FAF">
      <w:pPr>
        <w:pStyle w:val="ListParagraph"/>
        <w:numPr>
          <w:ilvl w:val="0"/>
          <w:numId w:val="9"/>
        </w:numPr>
        <w:spacing w:after="0" w:line="240" w:lineRule="auto"/>
        <w:rPr>
          <w:rFonts w:ascii="Arial" w:hAnsi="Arial" w:cs="Arial"/>
          <w:color w:val="C00000"/>
          <w:sz w:val="24"/>
          <w:szCs w:val="24"/>
        </w:rPr>
      </w:pPr>
      <w:r w:rsidRPr="008E27BC">
        <w:rPr>
          <w:rFonts w:ascii="Arial" w:hAnsi="Arial" w:cs="Arial"/>
          <w:sz w:val="24"/>
          <w:szCs w:val="24"/>
        </w:rPr>
        <w:t>Easier to use for the novice evaluator</w:t>
      </w:r>
    </w:p>
    <w:p w:rsidR="00097707" w:rsidRPr="008E27BC" w:rsidRDefault="00097707" w:rsidP="00E51FAF">
      <w:pPr>
        <w:pStyle w:val="ListParagraph"/>
        <w:numPr>
          <w:ilvl w:val="0"/>
          <w:numId w:val="9"/>
        </w:numPr>
        <w:spacing w:after="0" w:line="240" w:lineRule="auto"/>
        <w:rPr>
          <w:rFonts w:ascii="Arial" w:hAnsi="Arial" w:cs="Arial"/>
          <w:color w:val="C00000"/>
          <w:sz w:val="24"/>
          <w:szCs w:val="24"/>
        </w:rPr>
      </w:pPr>
      <w:r w:rsidRPr="008E27BC">
        <w:rPr>
          <w:rFonts w:ascii="Arial" w:hAnsi="Arial" w:cs="Arial"/>
          <w:sz w:val="24"/>
          <w:szCs w:val="24"/>
        </w:rPr>
        <w:t>The major concern of this mode of evaluation is that it can lead to what the authors note as tunnel vision</w:t>
      </w:r>
    </w:p>
    <w:p w:rsidR="008E27BC" w:rsidRPr="008E27BC" w:rsidRDefault="008E27BC" w:rsidP="00E51FAF">
      <w:pPr>
        <w:pStyle w:val="ListParagraph"/>
        <w:numPr>
          <w:ilvl w:val="0"/>
          <w:numId w:val="9"/>
        </w:numPr>
        <w:spacing w:after="0" w:line="240" w:lineRule="auto"/>
        <w:rPr>
          <w:rFonts w:ascii="Arial" w:hAnsi="Arial" w:cs="Arial"/>
          <w:color w:val="C00000"/>
          <w:sz w:val="24"/>
          <w:szCs w:val="24"/>
        </w:rPr>
      </w:pPr>
      <w:r w:rsidRPr="008E27BC">
        <w:rPr>
          <w:rFonts w:ascii="Arial" w:hAnsi="Arial" w:cs="Arial"/>
          <w:sz w:val="24"/>
          <w:szCs w:val="24"/>
        </w:rPr>
        <w:t>Goals are prescribed</w:t>
      </w:r>
    </w:p>
    <w:p w:rsidR="00097707" w:rsidRPr="008E27BC" w:rsidRDefault="00097707" w:rsidP="00097707">
      <w:pPr>
        <w:spacing w:after="0" w:line="240" w:lineRule="auto"/>
        <w:rPr>
          <w:rFonts w:ascii="Arial" w:hAnsi="Arial" w:cs="Arial"/>
          <w:color w:val="C00000"/>
          <w:sz w:val="24"/>
          <w:szCs w:val="24"/>
        </w:rPr>
      </w:pPr>
      <w:r w:rsidRPr="008E27BC">
        <w:rPr>
          <w:rFonts w:ascii="Arial" w:hAnsi="Arial" w:cs="Arial"/>
          <w:color w:val="C00000"/>
          <w:sz w:val="24"/>
          <w:szCs w:val="24"/>
        </w:rPr>
        <w:t>How does Scriven’s “goal-free” evaluation propose to counter the weaknesses of objective oriented evaluation?</w:t>
      </w:r>
    </w:p>
    <w:p w:rsidR="00097707" w:rsidRPr="008E27BC" w:rsidRDefault="00097707" w:rsidP="00097707">
      <w:pPr>
        <w:pStyle w:val="ListParagraph"/>
        <w:numPr>
          <w:ilvl w:val="0"/>
          <w:numId w:val="10"/>
        </w:numPr>
        <w:spacing w:after="0" w:line="240" w:lineRule="auto"/>
        <w:rPr>
          <w:rFonts w:ascii="Arial" w:hAnsi="Arial" w:cs="Arial"/>
          <w:sz w:val="24"/>
          <w:szCs w:val="24"/>
        </w:rPr>
      </w:pPr>
      <w:r w:rsidRPr="008E27BC">
        <w:rPr>
          <w:rFonts w:ascii="Arial" w:hAnsi="Arial" w:cs="Arial"/>
          <w:sz w:val="24"/>
          <w:szCs w:val="24"/>
        </w:rPr>
        <w:t>Goals, in and of themselves, should be evaluated</w:t>
      </w:r>
    </w:p>
    <w:p w:rsidR="00222685" w:rsidRPr="008E27BC" w:rsidRDefault="00097707" w:rsidP="00222685">
      <w:pPr>
        <w:pStyle w:val="ListParagraph"/>
        <w:numPr>
          <w:ilvl w:val="0"/>
          <w:numId w:val="10"/>
        </w:numPr>
        <w:spacing w:after="0" w:line="240" w:lineRule="auto"/>
        <w:rPr>
          <w:rFonts w:ascii="Arial" w:hAnsi="Arial" w:cs="Arial"/>
          <w:sz w:val="24"/>
          <w:szCs w:val="24"/>
        </w:rPr>
      </w:pPr>
      <w:r w:rsidRPr="008E27BC">
        <w:rPr>
          <w:rFonts w:ascii="Arial" w:hAnsi="Arial" w:cs="Arial"/>
          <w:sz w:val="24"/>
          <w:szCs w:val="24"/>
        </w:rPr>
        <w:t>Seen by Scriven as a means to ‘reduce bias and increase objectivity’ (p. 86)</w:t>
      </w:r>
    </w:p>
    <w:p w:rsidR="008E27BC" w:rsidRPr="006F209D" w:rsidRDefault="008E27BC" w:rsidP="00222685">
      <w:pPr>
        <w:pStyle w:val="ListParagraph"/>
        <w:numPr>
          <w:ilvl w:val="0"/>
          <w:numId w:val="10"/>
        </w:numPr>
        <w:spacing w:after="0" w:line="240" w:lineRule="auto"/>
        <w:rPr>
          <w:rFonts w:ascii="Arial" w:hAnsi="Arial" w:cs="Arial"/>
          <w:color w:val="C00000"/>
          <w:sz w:val="24"/>
          <w:szCs w:val="24"/>
          <w:lang w:val="en-US"/>
        </w:rPr>
      </w:pPr>
      <w:r w:rsidRPr="008E27BC">
        <w:rPr>
          <w:rFonts w:ascii="Arial" w:hAnsi="Arial" w:cs="Arial"/>
          <w:sz w:val="24"/>
          <w:szCs w:val="24"/>
        </w:rPr>
        <w:t>Focus is on actual outcomes as opposed to intended outcome</w:t>
      </w:r>
      <w:r>
        <w:rPr>
          <w:rFonts w:ascii="Arial" w:hAnsi="Arial" w:cs="Arial"/>
          <w:sz w:val="24"/>
          <w:szCs w:val="24"/>
        </w:rPr>
        <w:t>s</w:t>
      </w:r>
    </w:p>
    <w:p w:rsidR="006F209D" w:rsidRPr="006F209D" w:rsidRDefault="006F209D" w:rsidP="006F209D">
      <w:pPr>
        <w:pStyle w:val="ListParagraph"/>
        <w:numPr>
          <w:ilvl w:val="0"/>
          <w:numId w:val="10"/>
        </w:numPr>
        <w:spacing w:after="0" w:line="240" w:lineRule="auto"/>
        <w:rPr>
          <w:rFonts w:ascii="Arial" w:hAnsi="Arial" w:cs="Arial"/>
          <w:color w:val="C00000"/>
          <w:sz w:val="24"/>
          <w:szCs w:val="24"/>
          <w:lang w:val="en-US"/>
        </w:rPr>
      </w:pPr>
      <w:r>
        <w:rPr>
          <w:rFonts w:ascii="Arial" w:hAnsi="Arial" w:cs="Arial"/>
          <w:sz w:val="24"/>
          <w:szCs w:val="24"/>
        </w:rPr>
        <w:t>One very important that speaks to increased objectivity is not having the ‘predetermined’ goals cloud the judgement and narrow the breadth of focus of the evaluation</w:t>
      </w:r>
    </w:p>
    <w:p w:rsidR="006F209D" w:rsidRPr="006F209D" w:rsidRDefault="006F209D" w:rsidP="006F209D">
      <w:pPr>
        <w:pStyle w:val="ListParagraph"/>
        <w:numPr>
          <w:ilvl w:val="0"/>
          <w:numId w:val="10"/>
        </w:numPr>
        <w:spacing w:after="0" w:line="240" w:lineRule="auto"/>
        <w:rPr>
          <w:rFonts w:ascii="Arial" w:hAnsi="Arial" w:cs="Arial"/>
          <w:color w:val="C00000"/>
          <w:sz w:val="24"/>
          <w:szCs w:val="24"/>
          <w:lang w:val="en-US"/>
        </w:rPr>
      </w:pPr>
      <w:r>
        <w:rPr>
          <w:rFonts w:ascii="Arial" w:hAnsi="Arial" w:cs="Arial"/>
          <w:sz w:val="24"/>
          <w:szCs w:val="24"/>
        </w:rPr>
        <w:t>The 2 approaches can co-exist</w:t>
      </w:r>
    </w:p>
    <w:p w:rsidR="00222685" w:rsidRDefault="00222685" w:rsidP="004342BB">
      <w:pPr>
        <w:spacing w:after="0" w:line="480" w:lineRule="auto"/>
        <w:rPr>
          <w:rFonts w:ascii="Arial" w:hAnsi="Arial" w:cs="Arial"/>
          <w:color w:val="C00000"/>
          <w:sz w:val="24"/>
          <w:szCs w:val="24"/>
          <w:lang w:val="en-US"/>
        </w:rPr>
      </w:pPr>
    </w:p>
    <w:p w:rsidR="004F3B24" w:rsidRDefault="004F3B24" w:rsidP="004342BB">
      <w:pPr>
        <w:spacing w:after="0" w:line="480" w:lineRule="auto"/>
        <w:rPr>
          <w:rFonts w:ascii="Arial" w:hAnsi="Arial" w:cs="Arial"/>
          <w:sz w:val="24"/>
          <w:szCs w:val="24"/>
          <w:lang w:val="en-US"/>
        </w:rPr>
      </w:pPr>
    </w:p>
    <w:p w:rsidR="004F3B24" w:rsidRDefault="004F3B24" w:rsidP="004342BB">
      <w:pPr>
        <w:spacing w:after="0" w:line="480" w:lineRule="auto"/>
        <w:rPr>
          <w:rFonts w:ascii="Arial" w:hAnsi="Arial" w:cs="Arial"/>
          <w:sz w:val="24"/>
          <w:szCs w:val="24"/>
          <w:lang w:val="en-US"/>
        </w:rPr>
      </w:pPr>
    </w:p>
    <w:p w:rsidR="006F209D" w:rsidRDefault="00BF0D7F" w:rsidP="006F209D">
      <w:pPr>
        <w:spacing w:after="0" w:line="480" w:lineRule="auto"/>
        <w:ind w:firstLine="360"/>
        <w:rPr>
          <w:rFonts w:ascii="Arial" w:hAnsi="Arial" w:cs="Arial"/>
          <w:sz w:val="24"/>
          <w:szCs w:val="24"/>
          <w:lang w:val="en-US"/>
        </w:rPr>
      </w:pPr>
      <w:r>
        <w:rPr>
          <w:rFonts w:ascii="Arial" w:hAnsi="Arial" w:cs="Arial"/>
          <w:sz w:val="24"/>
          <w:szCs w:val="24"/>
          <w:lang w:val="en-US"/>
        </w:rPr>
        <w:lastRenderedPageBreak/>
        <w:t>I would like to share with you my brush with evaluation this week.</w:t>
      </w:r>
      <w:r w:rsidR="006F209D">
        <w:rPr>
          <w:rFonts w:ascii="Arial" w:hAnsi="Arial" w:cs="Arial"/>
          <w:sz w:val="24"/>
          <w:szCs w:val="24"/>
          <w:lang w:val="en-US"/>
        </w:rPr>
        <w:t xml:space="preserve">  I believe a good place to frame this discussion is starting out with </w:t>
      </w:r>
      <w:r w:rsidR="00222685" w:rsidRPr="00222685">
        <w:rPr>
          <w:rFonts w:ascii="Arial" w:hAnsi="Arial" w:cs="Arial"/>
          <w:sz w:val="24"/>
          <w:szCs w:val="24"/>
          <w:lang w:val="en-US"/>
        </w:rPr>
        <w:t>Reinke’s (as cited in Fitzpatrick, Sanders &amp; Worthen, 2004)</w:t>
      </w:r>
      <w:r w:rsidR="00222685">
        <w:rPr>
          <w:rFonts w:ascii="Arial" w:hAnsi="Arial" w:cs="Arial"/>
          <w:sz w:val="24"/>
          <w:szCs w:val="24"/>
          <w:lang w:val="en-US"/>
        </w:rPr>
        <w:t xml:space="preserve"> comment</w:t>
      </w:r>
      <w:r w:rsidR="006F209D">
        <w:rPr>
          <w:rFonts w:ascii="Arial" w:hAnsi="Arial" w:cs="Arial"/>
          <w:sz w:val="24"/>
          <w:szCs w:val="24"/>
          <w:lang w:val="en-US"/>
        </w:rPr>
        <w:t xml:space="preserve"> in the text:</w:t>
      </w:r>
      <w:r w:rsidR="00222685">
        <w:rPr>
          <w:rFonts w:ascii="Arial" w:hAnsi="Arial" w:cs="Arial"/>
          <w:sz w:val="24"/>
          <w:szCs w:val="24"/>
          <w:lang w:val="en-US"/>
        </w:rPr>
        <w:t xml:space="preserve"> “Evaluators need </w:t>
      </w:r>
      <w:r w:rsidR="006F209D">
        <w:rPr>
          <w:rFonts w:ascii="Arial" w:hAnsi="Arial" w:cs="Arial"/>
          <w:sz w:val="24"/>
          <w:szCs w:val="24"/>
          <w:lang w:val="en-US"/>
        </w:rPr>
        <w:t>to identify stakeholders for an</w:t>
      </w:r>
      <w:r w:rsidR="00222685">
        <w:rPr>
          <w:rFonts w:ascii="Arial" w:hAnsi="Arial" w:cs="Arial"/>
          <w:sz w:val="24"/>
          <w:szCs w:val="24"/>
          <w:lang w:val="en-US"/>
        </w:rPr>
        <w:t xml:space="preserve"> evaluation, and involve them early, actively and continuously.”(p. 54). </w:t>
      </w:r>
      <w:r w:rsidR="006F209D">
        <w:rPr>
          <w:rFonts w:ascii="Arial" w:hAnsi="Arial" w:cs="Arial"/>
          <w:sz w:val="24"/>
          <w:szCs w:val="24"/>
          <w:lang w:val="en-US"/>
        </w:rPr>
        <w:t xml:space="preserve">This quote has resonated with me; not just in terms of inclusion stakeholders early in the process, </w:t>
      </w:r>
      <w:r w:rsidR="00913AD6">
        <w:rPr>
          <w:rFonts w:ascii="Arial" w:hAnsi="Arial" w:cs="Arial"/>
          <w:sz w:val="24"/>
          <w:szCs w:val="24"/>
          <w:lang w:val="en-US"/>
        </w:rPr>
        <w:t>but the notion that evaluation should be included early in the program planning process.</w:t>
      </w:r>
    </w:p>
    <w:p w:rsidR="00783442" w:rsidRDefault="001B7F2E" w:rsidP="00783442">
      <w:pPr>
        <w:spacing w:after="0" w:line="480" w:lineRule="auto"/>
        <w:ind w:firstLine="360"/>
        <w:rPr>
          <w:rFonts w:ascii="Arial" w:hAnsi="Arial" w:cs="Arial"/>
          <w:sz w:val="24"/>
          <w:szCs w:val="24"/>
          <w:lang w:val="en-US"/>
        </w:rPr>
      </w:pPr>
      <w:r w:rsidRPr="00973304">
        <w:rPr>
          <w:rFonts w:ascii="Arial" w:hAnsi="Arial" w:cs="Arial"/>
          <w:b/>
          <w:i/>
          <w:sz w:val="24"/>
          <w:szCs w:val="24"/>
          <w:lang w:val="en-US"/>
        </w:rPr>
        <w:t>The context</w:t>
      </w:r>
      <w:r>
        <w:rPr>
          <w:rFonts w:ascii="Arial" w:hAnsi="Arial" w:cs="Arial"/>
          <w:sz w:val="24"/>
          <w:szCs w:val="24"/>
          <w:lang w:val="en-US"/>
        </w:rPr>
        <w:t xml:space="preserve"> –</w:t>
      </w:r>
      <w:r w:rsidR="00027083">
        <w:rPr>
          <w:rFonts w:ascii="Arial" w:hAnsi="Arial" w:cs="Arial"/>
          <w:sz w:val="24"/>
          <w:szCs w:val="24"/>
          <w:lang w:val="en-US"/>
        </w:rPr>
        <w:t xml:space="preserve">This week </w:t>
      </w:r>
      <w:r w:rsidR="00222685">
        <w:rPr>
          <w:rFonts w:ascii="Arial" w:hAnsi="Arial" w:cs="Arial"/>
          <w:sz w:val="24"/>
          <w:szCs w:val="24"/>
          <w:lang w:val="en-US"/>
        </w:rPr>
        <w:t xml:space="preserve">I was engaged in a meeting with fellow Senior Academic Officers from the other Regional Colleges within the province.  We were finalizing a </w:t>
      </w:r>
      <w:r>
        <w:rPr>
          <w:rFonts w:ascii="Arial" w:hAnsi="Arial" w:cs="Arial"/>
          <w:sz w:val="24"/>
          <w:szCs w:val="24"/>
          <w:lang w:val="en-US"/>
        </w:rPr>
        <w:t xml:space="preserve">Strategy </w:t>
      </w:r>
      <w:r w:rsidR="00222685">
        <w:rPr>
          <w:rFonts w:ascii="Arial" w:hAnsi="Arial" w:cs="Arial"/>
          <w:sz w:val="24"/>
          <w:szCs w:val="24"/>
          <w:lang w:val="en-US"/>
        </w:rPr>
        <w:t>framework</w:t>
      </w:r>
      <w:r w:rsidR="00027083">
        <w:rPr>
          <w:rFonts w:ascii="Arial" w:hAnsi="Arial" w:cs="Arial"/>
          <w:sz w:val="24"/>
          <w:szCs w:val="24"/>
          <w:lang w:val="en-US"/>
        </w:rPr>
        <w:t xml:space="preserve"> draft document</w:t>
      </w:r>
      <w:r w:rsidR="00222685">
        <w:rPr>
          <w:rFonts w:ascii="Arial" w:hAnsi="Arial" w:cs="Arial"/>
          <w:sz w:val="24"/>
          <w:szCs w:val="24"/>
          <w:lang w:val="en-US"/>
        </w:rPr>
        <w:t xml:space="preserve"> </w:t>
      </w:r>
      <w:r>
        <w:rPr>
          <w:rFonts w:ascii="Arial" w:hAnsi="Arial" w:cs="Arial"/>
          <w:sz w:val="24"/>
          <w:szCs w:val="24"/>
          <w:lang w:val="en-US"/>
        </w:rPr>
        <w:t>in</w:t>
      </w:r>
      <w:r w:rsidR="009278BB">
        <w:rPr>
          <w:rFonts w:ascii="Arial" w:hAnsi="Arial" w:cs="Arial"/>
          <w:sz w:val="24"/>
          <w:szCs w:val="24"/>
          <w:lang w:val="en-US"/>
        </w:rPr>
        <w:t xml:space="preserve"> </w:t>
      </w:r>
      <w:r>
        <w:rPr>
          <w:rFonts w:ascii="Arial" w:hAnsi="Arial" w:cs="Arial"/>
          <w:sz w:val="24"/>
          <w:szCs w:val="24"/>
          <w:lang w:val="en-US"/>
        </w:rPr>
        <w:t>which</w:t>
      </w:r>
      <w:r w:rsidR="009278BB">
        <w:rPr>
          <w:rFonts w:ascii="Arial" w:hAnsi="Arial" w:cs="Arial"/>
          <w:sz w:val="24"/>
          <w:szCs w:val="24"/>
          <w:lang w:val="en-US"/>
        </w:rPr>
        <w:t xml:space="preserve"> we</w:t>
      </w:r>
      <w:r>
        <w:rPr>
          <w:rFonts w:ascii="Arial" w:hAnsi="Arial" w:cs="Arial"/>
          <w:sz w:val="24"/>
          <w:szCs w:val="24"/>
          <w:lang w:val="en-US"/>
        </w:rPr>
        <w:t xml:space="preserve"> </w:t>
      </w:r>
      <w:r w:rsidR="00027083">
        <w:rPr>
          <w:rFonts w:ascii="Arial" w:hAnsi="Arial" w:cs="Arial"/>
          <w:sz w:val="24"/>
          <w:szCs w:val="24"/>
          <w:lang w:val="en-US"/>
        </w:rPr>
        <w:t xml:space="preserve">are </w:t>
      </w:r>
      <w:r>
        <w:rPr>
          <w:rFonts w:ascii="Arial" w:hAnsi="Arial" w:cs="Arial"/>
          <w:sz w:val="24"/>
          <w:szCs w:val="24"/>
          <w:lang w:val="en-US"/>
        </w:rPr>
        <w:t xml:space="preserve">developing </w:t>
      </w:r>
      <w:r w:rsidR="00222685">
        <w:rPr>
          <w:rFonts w:ascii="Arial" w:hAnsi="Arial" w:cs="Arial"/>
          <w:sz w:val="24"/>
          <w:szCs w:val="24"/>
          <w:lang w:val="en-US"/>
        </w:rPr>
        <w:t>a</w:t>
      </w:r>
      <w:r w:rsidR="00027083">
        <w:rPr>
          <w:rFonts w:ascii="Arial" w:hAnsi="Arial" w:cs="Arial"/>
          <w:sz w:val="24"/>
          <w:szCs w:val="24"/>
          <w:lang w:val="en-US"/>
        </w:rPr>
        <w:t xml:space="preserve"> collaborative</w:t>
      </w:r>
      <w:r w:rsidR="00222685">
        <w:rPr>
          <w:rFonts w:ascii="Arial" w:hAnsi="Arial" w:cs="Arial"/>
          <w:sz w:val="24"/>
          <w:szCs w:val="24"/>
          <w:lang w:val="en-US"/>
        </w:rPr>
        <w:t xml:space="preserve"> provincial </w:t>
      </w:r>
      <w:r w:rsidR="006F209D">
        <w:rPr>
          <w:rFonts w:ascii="Arial" w:hAnsi="Arial" w:cs="Arial"/>
          <w:sz w:val="24"/>
          <w:szCs w:val="24"/>
          <w:lang w:val="en-US"/>
        </w:rPr>
        <w:t>initiative</w:t>
      </w:r>
      <w:r w:rsidR="00027083">
        <w:rPr>
          <w:rFonts w:ascii="Arial" w:hAnsi="Arial" w:cs="Arial"/>
          <w:sz w:val="24"/>
          <w:szCs w:val="24"/>
          <w:lang w:val="en-US"/>
        </w:rPr>
        <w:t xml:space="preserve">.  One of </w:t>
      </w:r>
      <w:r w:rsidR="007238AD">
        <w:rPr>
          <w:rFonts w:ascii="Arial" w:hAnsi="Arial" w:cs="Arial"/>
          <w:sz w:val="24"/>
          <w:szCs w:val="24"/>
          <w:lang w:val="en-US"/>
        </w:rPr>
        <w:t>the key</w:t>
      </w:r>
      <w:r w:rsidR="00027083">
        <w:rPr>
          <w:rFonts w:ascii="Arial" w:hAnsi="Arial" w:cs="Arial"/>
          <w:sz w:val="24"/>
          <w:szCs w:val="24"/>
          <w:lang w:val="en-US"/>
        </w:rPr>
        <w:t xml:space="preserve"> objectives set out in the document was the implementation of an effective needs assessment process to prioritize system wide programs and services.  Under the strategies to meet this objective, evaluation was listed as the forth strategy.</w:t>
      </w:r>
      <w:r w:rsidR="00783442">
        <w:rPr>
          <w:rFonts w:ascii="Arial" w:hAnsi="Arial" w:cs="Arial"/>
          <w:sz w:val="24"/>
          <w:szCs w:val="24"/>
          <w:lang w:val="en-US"/>
        </w:rPr>
        <w:t xml:space="preserve">  </w:t>
      </w:r>
      <w:r w:rsidR="00027083">
        <w:rPr>
          <w:rFonts w:ascii="Arial" w:hAnsi="Arial" w:cs="Arial"/>
          <w:sz w:val="24"/>
          <w:szCs w:val="24"/>
          <w:lang w:val="en-US"/>
        </w:rPr>
        <w:t>So how is it that in a 15 page document that speaks to a province wide framework</w:t>
      </w:r>
      <w:r w:rsidR="00783442">
        <w:rPr>
          <w:rFonts w:ascii="Arial" w:hAnsi="Arial" w:cs="Arial"/>
          <w:sz w:val="24"/>
          <w:szCs w:val="24"/>
          <w:lang w:val="en-US"/>
        </w:rPr>
        <w:t xml:space="preserve"> that evaluation only warrants one bullet!  I must admit if I had been doing this review prior to the start of this class, I would not have given it a second thought.</w:t>
      </w:r>
    </w:p>
    <w:p w:rsidR="00973304" w:rsidRDefault="00783442" w:rsidP="00973304">
      <w:pPr>
        <w:spacing w:after="0" w:line="480" w:lineRule="auto"/>
        <w:ind w:firstLine="360"/>
        <w:rPr>
          <w:rFonts w:ascii="Arial" w:hAnsi="Arial" w:cs="Arial"/>
          <w:sz w:val="24"/>
          <w:szCs w:val="24"/>
          <w:lang w:val="en-US"/>
        </w:rPr>
      </w:pPr>
      <w:r w:rsidRPr="00973304">
        <w:rPr>
          <w:rFonts w:ascii="Arial" w:hAnsi="Arial" w:cs="Arial"/>
          <w:b/>
          <w:i/>
          <w:sz w:val="24"/>
          <w:szCs w:val="24"/>
          <w:lang w:val="en-US"/>
        </w:rPr>
        <w:t>The issue</w:t>
      </w:r>
      <w:r>
        <w:rPr>
          <w:rFonts w:ascii="Arial" w:hAnsi="Arial" w:cs="Arial"/>
          <w:sz w:val="24"/>
          <w:szCs w:val="24"/>
          <w:lang w:val="en-US"/>
        </w:rPr>
        <w:t xml:space="preserve"> – For me it became blatantly obvious that we, as senior administrators and decision-makers, did not given the notion of evaluation any place of real value in our document.  Upon review of the key objective of needs assessment, and the one bullet dedicated to development of an evaluation process, I sat back and said </w:t>
      </w:r>
      <w:r w:rsidR="007238AD">
        <w:rPr>
          <w:rFonts w:ascii="Arial" w:hAnsi="Arial" w:cs="Arial"/>
          <w:sz w:val="24"/>
          <w:szCs w:val="24"/>
          <w:lang w:val="en-US"/>
        </w:rPr>
        <w:t>‘</w:t>
      </w:r>
      <w:r>
        <w:rPr>
          <w:rFonts w:ascii="Arial" w:hAnsi="Arial" w:cs="Arial"/>
          <w:sz w:val="24"/>
          <w:szCs w:val="24"/>
          <w:lang w:val="en-US"/>
        </w:rPr>
        <w:t>whoa</w:t>
      </w:r>
      <w:r w:rsidR="007238AD">
        <w:rPr>
          <w:rFonts w:ascii="Arial" w:hAnsi="Arial" w:cs="Arial"/>
          <w:sz w:val="24"/>
          <w:szCs w:val="24"/>
          <w:lang w:val="en-US"/>
        </w:rPr>
        <w:t>’!</w:t>
      </w:r>
      <w:r>
        <w:rPr>
          <w:rFonts w:ascii="Arial" w:hAnsi="Arial" w:cs="Arial"/>
          <w:sz w:val="24"/>
          <w:szCs w:val="24"/>
          <w:lang w:val="en-US"/>
        </w:rPr>
        <w:t xml:space="preserve">  The question that immediately came to mind, and one that I posed to the group, was that our process needs to have a clearer evaluation process built in to it...and, if I am </w:t>
      </w:r>
      <w:r>
        <w:rPr>
          <w:rFonts w:ascii="Arial" w:hAnsi="Arial" w:cs="Arial"/>
          <w:sz w:val="24"/>
          <w:szCs w:val="24"/>
          <w:lang w:val="en-US"/>
        </w:rPr>
        <w:lastRenderedPageBreak/>
        <w:t xml:space="preserve">correct (which I am not sure, so am looking for feedback), is </w:t>
      </w:r>
      <w:r w:rsidR="00973304">
        <w:rPr>
          <w:rFonts w:ascii="Arial" w:hAnsi="Arial" w:cs="Arial"/>
          <w:sz w:val="24"/>
          <w:szCs w:val="24"/>
          <w:lang w:val="en-US"/>
        </w:rPr>
        <w:t xml:space="preserve">whether the development of evaluation mechanisms should become a key objective; one that is informed by the information garnered through ongoing needs assessments.  In terms of such a document, is needs assessment a process in and of itself, or is </w:t>
      </w:r>
      <w:r w:rsidR="007238AD">
        <w:rPr>
          <w:rFonts w:ascii="Arial" w:hAnsi="Arial" w:cs="Arial"/>
          <w:sz w:val="24"/>
          <w:szCs w:val="24"/>
          <w:lang w:val="en-US"/>
        </w:rPr>
        <w:t xml:space="preserve">it </w:t>
      </w:r>
      <w:r w:rsidR="00973304">
        <w:rPr>
          <w:rFonts w:ascii="Arial" w:hAnsi="Arial" w:cs="Arial"/>
          <w:sz w:val="24"/>
          <w:szCs w:val="24"/>
          <w:lang w:val="en-US"/>
        </w:rPr>
        <w:t>a process that is but one component of evaluation...one that informs.</w:t>
      </w:r>
      <w:r w:rsidR="00D750D8">
        <w:rPr>
          <w:rFonts w:ascii="Arial" w:hAnsi="Arial" w:cs="Arial"/>
          <w:sz w:val="24"/>
          <w:szCs w:val="24"/>
          <w:lang w:val="en-US"/>
        </w:rPr>
        <w:t xml:space="preserve">  Important in the discussion of needs assessment and evaluation is the inclusion of stakeholders in the process, and for me, given what I have learned thus far, </w:t>
      </w:r>
      <w:r w:rsidR="000027D4">
        <w:rPr>
          <w:rFonts w:ascii="Arial" w:hAnsi="Arial" w:cs="Arial"/>
          <w:sz w:val="24"/>
          <w:szCs w:val="24"/>
          <w:lang w:val="en-US"/>
        </w:rPr>
        <w:t>is that stakeholders need to be involved in all parts in the process...not just during little snippets of time.</w:t>
      </w:r>
    </w:p>
    <w:p w:rsidR="006F209D" w:rsidRPr="00222685" w:rsidRDefault="000027D4" w:rsidP="009278BB">
      <w:pPr>
        <w:spacing w:after="0" w:line="480" w:lineRule="auto"/>
        <w:ind w:firstLine="360"/>
        <w:rPr>
          <w:rFonts w:ascii="Arial" w:hAnsi="Arial" w:cs="Arial"/>
          <w:sz w:val="24"/>
          <w:szCs w:val="24"/>
          <w:lang w:val="en-US"/>
        </w:rPr>
      </w:pPr>
      <w:r>
        <w:rPr>
          <w:rFonts w:ascii="Arial" w:hAnsi="Arial" w:cs="Arial"/>
          <w:b/>
          <w:i/>
          <w:sz w:val="24"/>
          <w:szCs w:val="24"/>
          <w:lang w:val="en-US"/>
        </w:rPr>
        <w:t xml:space="preserve">What happened </w:t>
      </w:r>
      <w:r>
        <w:rPr>
          <w:rFonts w:ascii="Arial" w:hAnsi="Arial" w:cs="Arial"/>
          <w:sz w:val="24"/>
          <w:szCs w:val="24"/>
          <w:lang w:val="en-US"/>
        </w:rPr>
        <w:t>– Given the fact that I am not want to keep my thoughts to myself I asked the group the questions that I noted above; a</w:t>
      </w:r>
      <w:r w:rsidR="004342BB">
        <w:rPr>
          <w:rFonts w:ascii="Arial" w:hAnsi="Arial" w:cs="Arial"/>
          <w:sz w:val="24"/>
          <w:szCs w:val="24"/>
          <w:lang w:val="en-US"/>
        </w:rPr>
        <w:t xml:space="preserve">nd while I believe I presented my argument </w:t>
      </w:r>
      <w:r>
        <w:rPr>
          <w:rFonts w:ascii="Arial" w:hAnsi="Arial" w:cs="Arial"/>
          <w:sz w:val="24"/>
          <w:szCs w:val="24"/>
          <w:lang w:val="en-US"/>
        </w:rPr>
        <w:t xml:space="preserve">fairly articulately, </w:t>
      </w:r>
      <w:r w:rsidR="004342BB">
        <w:rPr>
          <w:rFonts w:ascii="Arial" w:hAnsi="Arial" w:cs="Arial"/>
          <w:sz w:val="24"/>
          <w:szCs w:val="24"/>
          <w:lang w:val="en-US"/>
        </w:rPr>
        <w:t xml:space="preserve">given my limited understanding and knowledge about evaluations, the group was hesitant to move away from </w:t>
      </w:r>
      <w:r>
        <w:rPr>
          <w:rFonts w:ascii="Arial" w:hAnsi="Arial" w:cs="Arial"/>
          <w:sz w:val="24"/>
          <w:szCs w:val="24"/>
          <w:lang w:val="en-US"/>
        </w:rPr>
        <w:t>the changing the objective away from needs assessment</w:t>
      </w:r>
      <w:r w:rsidR="004342BB">
        <w:rPr>
          <w:rFonts w:ascii="Arial" w:hAnsi="Arial" w:cs="Arial"/>
          <w:sz w:val="24"/>
          <w:szCs w:val="24"/>
          <w:lang w:val="en-US"/>
        </w:rPr>
        <w:t>.  In my defense (in terms of my debating skills!)</w:t>
      </w:r>
      <w:r>
        <w:rPr>
          <w:rFonts w:ascii="Arial" w:hAnsi="Arial" w:cs="Arial"/>
          <w:sz w:val="24"/>
          <w:szCs w:val="24"/>
          <w:lang w:val="en-US"/>
        </w:rPr>
        <w:t>,</w:t>
      </w:r>
      <w:r w:rsidR="004342BB">
        <w:rPr>
          <w:rFonts w:ascii="Arial" w:hAnsi="Arial" w:cs="Arial"/>
          <w:sz w:val="24"/>
          <w:szCs w:val="24"/>
          <w:lang w:val="en-US"/>
        </w:rPr>
        <w:t xml:space="preserve"> there was widespread agreement among the group that evaluation is </w:t>
      </w:r>
      <w:r>
        <w:rPr>
          <w:rFonts w:ascii="Arial" w:hAnsi="Arial" w:cs="Arial"/>
          <w:sz w:val="24"/>
          <w:szCs w:val="24"/>
          <w:lang w:val="en-US"/>
        </w:rPr>
        <w:t xml:space="preserve">not, by </w:t>
      </w:r>
      <w:r w:rsidR="004342BB">
        <w:rPr>
          <w:rFonts w:ascii="Arial" w:hAnsi="Arial" w:cs="Arial"/>
          <w:sz w:val="24"/>
          <w:szCs w:val="24"/>
          <w:lang w:val="en-US"/>
        </w:rPr>
        <w:t>any means</w:t>
      </w:r>
      <w:r>
        <w:rPr>
          <w:rFonts w:ascii="Arial" w:hAnsi="Arial" w:cs="Arial"/>
          <w:sz w:val="24"/>
          <w:szCs w:val="24"/>
          <w:lang w:val="en-US"/>
        </w:rPr>
        <w:t>, a</w:t>
      </w:r>
      <w:r w:rsidR="004342BB">
        <w:rPr>
          <w:rFonts w:ascii="Arial" w:hAnsi="Arial" w:cs="Arial"/>
          <w:sz w:val="24"/>
          <w:szCs w:val="24"/>
          <w:lang w:val="en-US"/>
        </w:rPr>
        <w:t xml:space="preserve"> </w:t>
      </w:r>
      <w:r>
        <w:rPr>
          <w:rFonts w:ascii="Arial" w:hAnsi="Arial" w:cs="Arial"/>
          <w:sz w:val="24"/>
          <w:szCs w:val="24"/>
          <w:lang w:val="en-US"/>
        </w:rPr>
        <w:t xml:space="preserve">central </w:t>
      </w:r>
      <w:r w:rsidR="008734CF">
        <w:rPr>
          <w:rFonts w:ascii="Arial" w:hAnsi="Arial" w:cs="Arial"/>
          <w:sz w:val="24"/>
          <w:szCs w:val="24"/>
          <w:lang w:val="en-US"/>
        </w:rPr>
        <w:t xml:space="preserve">component </w:t>
      </w:r>
      <w:r w:rsidR="004342BB">
        <w:rPr>
          <w:rFonts w:ascii="Arial" w:hAnsi="Arial" w:cs="Arial"/>
          <w:sz w:val="24"/>
          <w:szCs w:val="24"/>
          <w:lang w:val="en-US"/>
        </w:rPr>
        <w:t>of wh</w:t>
      </w:r>
      <w:r>
        <w:rPr>
          <w:rFonts w:ascii="Arial" w:hAnsi="Arial" w:cs="Arial"/>
          <w:sz w:val="24"/>
          <w:szCs w:val="24"/>
          <w:lang w:val="en-US"/>
        </w:rPr>
        <w:t>at we do in terms of program</w:t>
      </w:r>
      <w:r w:rsidR="004342BB">
        <w:rPr>
          <w:rFonts w:ascii="Arial" w:hAnsi="Arial" w:cs="Arial"/>
          <w:sz w:val="24"/>
          <w:szCs w:val="24"/>
          <w:lang w:val="en-US"/>
        </w:rPr>
        <w:t xml:space="preserve"> p</w:t>
      </w:r>
      <w:r>
        <w:rPr>
          <w:rFonts w:ascii="Arial" w:hAnsi="Arial" w:cs="Arial"/>
          <w:sz w:val="24"/>
          <w:szCs w:val="24"/>
          <w:lang w:val="en-US"/>
        </w:rPr>
        <w:t xml:space="preserve">lanning at the Regional College.  It is </w:t>
      </w:r>
      <w:r w:rsidR="004342BB">
        <w:rPr>
          <w:rFonts w:ascii="Arial" w:hAnsi="Arial" w:cs="Arial"/>
          <w:sz w:val="24"/>
          <w:szCs w:val="24"/>
          <w:lang w:val="en-US"/>
        </w:rPr>
        <w:t>often slid in as an after</w:t>
      </w:r>
      <w:r w:rsidR="00027083">
        <w:rPr>
          <w:rFonts w:ascii="Arial" w:hAnsi="Arial" w:cs="Arial"/>
          <w:sz w:val="24"/>
          <w:szCs w:val="24"/>
          <w:lang w:val="en-US"/>
        </w:rPr>
        <w:t xml:space="preserve"> </w:t>
      </w:r>
      <w:r w:rsidR="004342BB">
        <w:rPr>
          <w:rFonts w:ascii="Arial" w:hAnsi="Arial" w:cs="Arial"/>
          <w:sz w:val="24"/>
          <w:szCs w:val="24"/>
          <w:lang w:val="en-US"/>
        </w:rPr>
        <w:t>though instead of including it early in the programming process</w:t>
      </w:r>
      <w:r w:rsidR="008734CF">
        <w:rPr>
          <w:rFonts w:ascii="Arial" w:hAnsi="Arial" w:cs="Arial"/>
          <w:sz w:val="24"/>
          <w:szCs w:val="24"/>
          <w:lang w:val="en-US"/>
        </w:rPr>
        <w:t>.</w:t>
      </w:r>
      <w:r w:rsidR="003B6C47">
        <w:rPr>
          <w:rFonts w:ascii="Arial" w:hAnsi="Arial" w:cs="Arial"/>
          <w:sz w:val="24"/>
          <w:szCs w:val="24"/>
          <w:lang w:val="en-US"/>
        </w:rPr>
        <w:t xml:space="preserve">  So while there was agreement about the necessity to include evaluation in this, and any process we do</w:t>
      </w:r>
      <w:r w:rsidR="007238AD">
        <w:rPr>
          <w:rFonts w:ascii="Arial" w:hAnsi="Arial" w:cs="Arial"/>
          <w:sz w:val="24"/>
          <w:szCs w:val="24"/>
          <w:lang w:val="en-US"/>
        </w:rPr>
        <w:t>, the</w:t>
      </w:r>
      <w:r w:rsidR="004342BB">
        <w:rPr>
          <w:rFonts w:ascii="Arial" w:hAnsi="Arial" w:cs="Arial"/>
          <w:sz w:val="24"/>
          <w:szCs w:val="24"/>
          <w:lang w:val="en-US"/>
        </w:rPr>
        <w:t xml:space="preserve"> </w:t>
      </w:r>
      <w:r w:rsidR="006F209D">
        <w:rPr>
          <w:rFonts w:ascii="Arial" w:hAnsi="Arial" w:cs="Arial"/>
          <w:sz w:val="24"/>
          <w:szCs w:val="24"/>
          <w:lang w:val="en-US"/>
        </w:rPr>
        <w:t>common</w:t>
      </w:r>
      <w:r w:rsidR="004342BB">
        <w:rPr>
          <w:rFonts w:ascii="Arial" w:hAnsi="Arial" w:cs="Arial"/>
          <w:sz w:val="24"/>
          <w:szCs w:val="24"/>
          <w:lang w:val="en-US"/>
        </w:rPr>
        <w:t xml:space="preserve"> feeling was that we would be far more likely to engender government funding if we spoke to the notion of Needs Assessment rather than evaluation.  So my question for the group...is evaluation, </w:t>
      </w:r>
      <w:r w:rsidR="006F209D">
        <w:rPr>
          <w:rFonts w:ascii="Arial" w:hAnsi="Arial" w:cs="Arial"/>
          <w:sz w:val="24"/>
          <w:szCs w:val="24"/>
          <w:lang w:val="en-US"/>
        </w:rPr>
        <w:t>even though</w:t>
      </w:r>
      <w:r w:rsidR="004342BB">
        <w:rPr>
          <w:rFonts w:ascii="Arial" w:hAnsi="Arial" w:cs="Arial"/>
          <w:sz w:val="24"/>
          <w:szCs w:val="24"/>
          <w:lang w:val="en-US"/>
        </w:rPr>
        <w:t xml:space="preserve"> an important part of the programming process, one that is not supported within our organizations, and by the government?  </w:t>
      </w:r>
      <w:r w:rsidR="00783442">
        <w:rPr>
          <w:rFonts w:ascii="Arial" w:hAnsi="Arial" w:cs="Arial"/>
          <w:sz w:val="24"/>
          <w:szCs w:val="24"/>
          <w:lang w:val="en-US"/>
        </w:rPr>
        <w:t>So this is the basis of my quandary</w:t>
      </w:r>
      <w:r w:rsidR="009278BB">
        <w:rPr>
          <w:rFonts w:ascii="Arial" w:hAnsi="Arial" w:cs="Arial"/>
          <w:sz w:val="24"/>
          <w:szCs w:val="24"/>
          <w:lang w:val="en-US"/>
        </w:rPr>
        <w:t xml:space="preserve"> </w:t>
      </w:r>
      <w:r w:rsidR="007238AD">
        <w:rPr>
          <w:rFonts w:ascii="Arial" w:hAnsi="Arial" w:cs="Arial"/>
          <w:sz w:val="24"/>
          <w:szCs w:val="24"/>
          <w:lang w:val="en-US"/>
        </w:rPr>
        <w:t>or my</w:t>
      </w:r>
      <w:r w:rsidR="00783442">
        <w:rPr>
          <w:rFonts w:ascii="Arial" w:hAnsi="Arial" w:cs="Arial"/>
          <w:sz w:val="24"/>
          <w:szCs w:val="24"/>
          <w:lang w:val="en-US"/>
        </w:rPr>
        <w:t xml:space="preserve"> </w:t>
      </w:r>
      <w:r w:rsidR="007238AD">
        <w:rPr>
          <w:rFonts w:ascii="Arial" w:hAnsi="Arial" w:cs="Arial"/>
          <w:sz w:val="24"/>
          <w:szCs w:val="24"/>
          <w:lang w:val="en-US"/>
        </w:rPr>
        <w:t>disconnect if</w:t>
      </w:r>
      <w:r w:rsidR="003B6C47">
        <w:rPr>
          <w:rFonts w:ascii="Arial" w:hAnsi="Arial" w:cs="Arial"/>
          <w:sz w:val="24"/>
          <w:szCs w:val="24"/>
          <w:lang w:val="en-US"/>
        </w:rPr>
        <w:t xml:space="preserve"> you will</w:t>
      </w:r>
      <w:r w:rsidR="007238AD">
        <w:rPr>
          <w:rFonts w:ascii="Arial" w:hAnsi="Arial" w:cs="Arial"/>
          <w:sz w:val="24"/>
          <w:szCs w:val="24"/>
          <w:lang w:val="en-US"/>
        </w:rPr>
        <w:t xml:space="preserve">; </w:t>
      </w:r>
      <w:r w:rsidR="003B6C47">
        <w:rPr>
          <w:rFonts w:ascii="Arial" w:hAnsi="Arial" w:cs="Arial"/>
          <w:sz w:val="24"/>
          <w:szCs w:val="24"/>
          <w:lang w:val="en-US"/>
        </w:rPr>
        <w:t xml:space="preserve">I am </w:t>
      </w:r>
      <w:r w:rsidR="00783442">
        <w:rPr>
          <w:rFonts w:ascii="Arial" w:hAnsi="Arial" w:cs="Arial"/>
          <w:sz w:val="24"/>
          <w:szCs w:val="24"/>
          <w:lang w:val="en-US"/>
        </w:rPr>
        <w:t>therefore using this reflective piece to gain insight from some of you.</w:t>
      </w:r>
      <w:r w:rsidR="003722C3">
        <w:rPr>
          <w:rFonts w:ascii="Arial" w:hAnsi="Arial" w:cs="Arial"/>
          <w:sz w:val="24"/>
          <w:szCs w:val="24"/>
          <w:lang w:val="en-US"/>
        </w:rPr>
        <w:t xml:space="preserve">  </w:t>
      </w:r>
      <w:r w:rsidR="003722C3" w:rsidRPr="003722C3">
        <w:rPr>
          <w:rFonts w:ascii="Arial" w:hAnsi="Arial" w:cs="Arial"/>
          <w:b/>
          <w:i/>
          <w:sz w:val="24"/>
          <w:szCs w:val="24"/>
          <w:lang w:val="en-US"/>
        </w:rPr>
        <w:t>HELP!!</w:t>
      </w:r>
    </w:p>
    <w:sectPr w:rsidR="006F209D" w:rsidRPr="00222685" w:rsidSect="00A2555A">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7460" w:rsidRDefault="00F87460" w:rsidP="001F2B22">
      <w:pPr>
        <w:spacing w:after="0" w:line="240" w:lineRule="auto"/>
      </w:pPr>
      <w:r>
        <w:separator/>
      </w:r>
    </w:p>
  </w:endnote>
  <w:endnote w:type="continuationSeparator" w:id="1">
    <w:p w:rsidR="00F87460" w:rsidRDefault="00F87460" w:rsidP="001F2B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7460" w:rsidRDefault="00F87460" w:rsidP="001F2B22">
      <w:pPr>
        <w:spacing w:after="0" w:line="240" w:lineRule="auto"/>
      </w:pPr>
      <w:r>
        <w:separator/>
      </w:r>
    </w:p>
  </w:footnote>
  <w:footnote w:type="continuationSeparator" w:id="1">
    <w:p w:rsidR="00F87460" w:rsidRDefault="00F87460" w:rsidP="001F2B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424"/>
      <w:gridCol w:w="1152"/>
    </w:tblGrid>
    <w:tr w:rsidR="001F2B22">
      <w:tc>
        <w:tcPr>
          <w:tcW w:w="0" w:type="auto"/>
          <w:tcBorders>
            <w:right w:val="single" w:sz="6" w:space="0" w:color="000000" w:themeColor="text1"/>
          </w:tcBorders>
        </w:tcPr>
        <w:sdt>
          <w:sdtPr>
            <w:rPr>
              <w:rFonts w:ascii="Arial" w:hAnsi="Arial" w:cs="Arial"/>
              <w:sz w:val="24"/>
              <w:szCs w:val="24"/>
            </w:rPr>
            <w:alias w:val="Company"/>
            <w:id w:val="78735422"/>
            <w:placeholder>
              <w:docPart w:val="28A87457644A48459D10F29E72F9EA6A"/>
            </w:placeholder>
            <w:dataBinding w:prefixMappings="xmlns:ns0='http://schemas.openxmlformats.org/officeDocument/2006/extended-properties'" w:xpath="/ns0:Properties[1]/ns0:Company[1]" w:storeItemID="{6668398D-A668-4E3E-A5EB-62B293D839F1}"/>
            <w:text/>
          </w:sdtPr>
          <w:sdtContent>
            <w:p w:rsidR="001F2B22" w:rsidRPr="001F2B22" w:rsidRDefault="001F2B22">
              <w:pPr>
                <w:pStyle w:val="Header"/>
                <w:jc w:val="right"/>
                <w:rPr>
                  <w:rFonts w:ascii="Arial" w:hAnsi="Arial" w:cs="Arial"/>
                  <w:sz w:val="24"/>
                  <w:szCs w:val="24"/>
                </w:rPr>
              </w:pPr>
              <w:r w:rsidRPr="001F2B22">
                <w:rPr>
                  <w:rFonts w:ascii="Arial" w:hAnsi="Arial" w:cs="Arial"/>
                  <w:sz w:val="24"/>
                  <w:szCs w:val="24"/>
                </w:rPr>
                <w:t>Session 3 EAHR 811 Chapter 3 &amp; 4 Response</w:t>
              </w:r>
              <w:r w:rsidRPr="001F2B22">
                <w:rPr>
                  <w:rFonts w:ascii="Arial" w:hAnsi="Arial" w:cs="Arial"/>
                  <w:sz w:val="24"/>
                  <w:szCs w:val="24"/>
                  <w:lang w:val="en-CA"/>
                </w:rPr>
                <w:t xml:space="preserve"> </w:t>
              </w:r>
            </w:p>
          </w:sdtContent>
        </w:sdt>
        <w:sdt>
          <w:sdtPr>
            <w:rPr>
              <w:rFonts w:ascii="Arial" w:hAnsi="Arial" w:cs="Arial"/>
              <w:b/>
              <w:bCs/>
              <w:sz w:val="24"/>
              <w:szCs w:val="24"/>
            </w:rPr>
            <w:alias w:val="Title"/>
            <w:id w:val="78735415"/>
            <w:placeholder>
              <w:docPart w:val="48565481049D405B9C9BF815F3CA5963"/>
            </w:placeholder>
            <w:dataBinding w:prefixMappings="xmlns:ns0='http://schemas.openxmlformats.org/package/2006/metadata/core-properties' xmlns:ns1='http://purl.org/dc/elements/1.1/'" w:xpath="/ns0:coreProperties[1]/ns1:title[1]" w:storeItemID="{6C3C8BC8-F283-45AE-878A-BAB7291924A1}"/>
            <w:text/>
          </w:sdtPr>
          <w:sdtContent>
            <w:p w:rsidR="001F2B22" w:rsidRPr="001F2B22" w:rsidRDefault="001F2B22" w:rsidP="001F2B22">
              <w:pPr>
                <w:pStyle w:val="Header"/>
                <w:jc w:val="right"/>
                <w:rPr>
                  <w:b/>
                  <w:bCs/>
                  <w:color w:val="C00000"/>
                </w:rPr>
              </w:pPr>
              <w:r w:rsidRPr="001F2B22">
                <w:rPr>
                  <w:rFonts w:ascii="Arial" w:hAnsi="Arial" w:cs="Arial"/>
                  <w:b/>
                  <w:bCs/>
                  <w:sz w:val="24"/>
                  <w:szCs w:val="24"/>
                </w:rPr>
                <w:t>Shelley Romanyszyn-Cross</w:t>
              </w:r>
            </w:p>
          </w:sdtContent>
        </w:sdt>
      </w:tc>
      <w:tc>
        <w:tcPr>
          <w:tcW w:w="1152" w:type="dxa"/>
          <w:tcBorders>
            <w:left w:val="single" w:sz="6" w:space="0" w:color="000000" w:themeColor="text1"/>
          </w:tcBorders>
        </w:tcPr>
        <w:p w:rsidR="001F2B22" w:rsidRDefault="001F2B22">
          <w:pPr>
            <w:pStyle w:val="Header"/>
            <w:rPr>
              <w:b/>
            </w:rPr>
          </w:pPr>
          <w:fldSimple w:instr=" PAGE   \* MERGEFORMAT ">
            <w:r w:rsidR="003722C3">
              <w:rPr>
                <w:noProof/>
              </w:rPr>
              <w:t>4</w:t>
            </w:r>
          </w:fldSimple>
        </w:p>
      </w:tc>
    </w:tr>
  </w:tbl>
  <w:p w:rsidR="001F2B22" w:rsidRDefault="001F2B2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0" type="#_x0000_t75" style="width:8.6pt;height:8.6pt" o:bullet="t">
        <v:imagedata r:id="rId1" o:title="BD15058_"/>
      </v:shape>
    </w:pict>
  </w:numPicBullet>
  <w:abstractNum w:abstractNumId="0">
    <w:nsid w:val="0DCD2556"/>
    <w:multiLevelType w:val="hybridMultilevel"/>
    <w:tmpl w:val="3BD85D66"/>
    <w:lvl w:ilvl="0" w:tplc="10090001">
      <w:start w:val="1"/>
      <w:numFmt w:val="bullet"/>
      <w:lvlText w:val=""/>
      <w:lvlJc w:val="left"/>
      <w:pPr>
        <w:ind w:left="720" w:hanging="360"/>
      </w:pPr>
      <w:rPr>
        <w:rFonts w:ascii="Symbol" w:hAnsi="Symbol" w:hint="default"/>
      </w:rPr>
    </w:lvl>
    <w:lvl w:ilvl="1" w:tplc="6E148614">
      <w:start w:val="1"/>
      <w:numFmt w:val="decimal"/>
      <w:lvlText w:val="%2."/>
      <w:lvlJc w:val="left"/>
      <w:pPr>
        <w:ind w:left="1440" w:hanging="360"/>
      </w:pPr>
      <w:rPr>
        <w:rFonts w:hint="default"/>
        <w:i w:val="0"/>
        <w:color w:val="auto"/>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55C261F"/>
    <w:multiLevelType w:val="hybridMultilevel"/>
    <w:tmpl w:val="D5BAFA6E"/>
    <w:lvl w:ilvl="0" w:tplc="10090001">
      <w:start w:val="1"/>
      <w:numFmt w:val="bullet"/>
      <w:lvlText w:val=""/>
      <w:lvlJc w:val="left"/>
      <w:pPr>
        <w:ind w:left="360" w:hanging="360"/>
      </w:pPr>
      <w:rPr>
        <w:rFonts w:ascii="Symbol" w:hAnsi="Symbol" w:hint="default"/>
        <w:color w:val="auto"/>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2E634F06"/>
    <w:multiLevelType w:val="hybridMultilevel"/>
    <w:tmpl w:val="B7EC863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2FD66348"/>
    <w:multiLevelType w:val="hybridMultilevel"/>
    <w:tmpl w:val="3A041954"/>
    <w:lvl w:ilvl="0" w:tplc="10090001">
      <w:start w:val="1"/>
      <w:numFmt w:val="bullet"/>
      <w:lvlText w:val=""/>
      <w:lvlJc w:val="left"/>
      <w:pPr>
        <w:ind w:left="360" w:hanging="360"/>
      </w:pPr>
      <w:rPr>
        <w:rFonts w:ascii="Symbol" w:hAnsi="Symbol" w:hint="default"/>
      </w:rPr>
    </w:lvl>
    <w:lvl w:ilvl="1" w:tplc="10090001">
      <w:start w:val="1"/>
      <w:numFmt w:val="bullet"/>
      <w:lvlText w:val=""/>
      <w:lvlJc w:val="left"/>
      <w:pPr>
        <w:ind w:left="1080" w:hanging="360"/>
      </w:pPr>
      <w:rPr>
        <w:rFonts w:ascii="Symbol" w:hAnsi="Symbol" w:hint="default"/>
        <w:i w:val="0"/>
        <w:color w:val="auto"/>
      </w:rPr>
    </w:lvl>
    <w:lvl w:ilvl="2" w:tplc="10090005">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335A3343"/>
    <w:multiLevelType w:val="hybridMultilevel"/>
    <w:tmpl w:val="57582F48"/>
    <w:lvl w:ilvl="0" w:tplc="6E148614">
      <w:start w:val="1"/>
      <w:numFmt w:val="decimal"/>
      <w:lvlText w:val="%1."/>
      <w:lvlJc w:val="left"/>
      <w:pPr>
        <w:ind w:left="360" w:hanging="360"/>
      </w:pPr>
      <w:rPr>
        <w:i w:val="0"/>
        <w:color w:val="auto"/>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
    <w:nsid w:val="3EAA3DCD"/>
    <w:multiLevelType w:val="hybridMultilevel"/>
    <w:tmpl w:val="3B9899C4"/>
    <w:lvl w:ilvl="0" w:tplc="D92AC9B8">
      <w:start w:val="1"/>
      <w:numFmt w:val="bullet"/>
      <w:lvlText w:val=""/>
      <w:lvlJc w:val="left"/>
      <w:pPr>
        <w:ind w:left="360" w:hanging="360"/>
      </w:pPr>
      <w:rPr>
        <w:rFonts w:ascii="Symbol" w:hAnsi="Symbol" w:hint="default"/>
        <w:color w:val="auto"/>
      </w:rPr>
    </w:lvl>
    <w:lvl w:ilvl="1" w:tplc="6DBAD398">
      <w:start w:val="1"/>
      <w:numFmt w:val="bullet"/>
      <w:lvlText w:val=""/>
      <w:lvlJc w:val="left"/>
      <w:pPr>
        <w:ind w:left="1440" w:hanging="360"/>
      </w:pPr>
      <w:rPr>
        <w:rFonts w:ascii="Wingdings" w:hAnsi="Wingdings" w:hint="default"/>
        <w:color w:val="auto"/>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2620329"/>
    <w:multiLevelType w:val="hybridMultilevel"/>
    <w:tmpl w:val="7444B73C"/>
    <w:lvl w:ilvl="0" w:tplc="D92AC9B8">
      <w:start w:val="1"/>
      <w:numFmt w:val="bullet"/>
      <w:lvlText w:val=""/>
      <w:lvlJc w:val="left"/>
      <w:pPr>
        <w:ind w:left="360" w:hanging="360"/>
      </w:pPr>
      <w:rPr>
        <w:rFonts w:ascii="Symbol" w:hAnsi="Symbol" w:hint="default"/>
        <w:color w:val="auto"/>
      </w:rPr>
    </w:lvl>
    <w:lvl w:ilvl="1" w:tplc="10090003" w:tentative="1">
      <w:start w:val="1"/>
      <w:numFmt w:val="bullet"/>
      <w:lvlText w:val="o"/>
      <w:lvlJc w:val="left"/>
      <w:pPr>
        <w:ind w:left="360" w:hanging="360"/>
      </w:pPr>
      <w:rPr>
        <w:rFonts w:ascii="Courier New" w:hAnsi="Courier New" w:cs="Courier New" w:hint="default"/>
      </w:rPr>
    </w:lvl>
    <w:lvl w:ilvl="2" w:tplc="10090005" w:tentative="1">
      <w:start w:val="1"/>
      <w:numFmt w:val="bullet"/>
      <w:lvlText w:val=""/>
      <w:lvlJc w:val="left"/>
      <w:pPr>
        <w:ind w:left="1080" w:hanging="360"/>
      </w:pPr>
      <w:rPr>
        <w:rFonts w:ascii="Wingdings" w:hAnsi="Wingdings" w:hint="default"/>
      </w:rPr>
    </w:lvl>
    <w:lvl w:ilvl="3" w:tplc="10090001" w:tentative="1">
      <w:start w:val="1"/>
      <w:numFmt w:val="bullet"/>
      <w:lvlText w:val=""/>
      <w:lvlJc w:val="left"/>
      <w:pPr>
        <w:ind w:left="1800" w:hanging="360"/>
      </w:pPr>
      <w:rPr>
        <w:rFonts w:ascii="Symbol" w:hAnsi="Symbol" w:hint="default"/>
      </w:rPr>
    </w:lvl>
    <w:lvl w:ilvl="4" w:tplc="10090003" w:tentative="1">
      <w:start w:val="1"/>
      <w:numFmt w:val="bullet"/>
      <w:lvlText w:val="o"/>
      <w:lvlJc w:val="left"/>
      <w:pPr>
        <w:ind w:left="2520" w:hanging="360"/>
      </w:pPr>
      <w:rPr>
        <w:rFonts w:ascii="Courier New" w:hAnsi="Courier New" w:cs="Courier New" w:hint="default"/>
      </w:rPr>
    </w:lvl>
    <w:lvl w:ilvl="5" w:tplc="10090005" w:tentative="1">
      <w:start w:val="1"/>
      <w:numFmt w:val="bullet"/>
      <w:lvlText w:val=""/>
      <w:lvlJc w:val="left"/>
      <w:pPr>
        <w:ind w:left="3240" w:hanging="360"/>
      </w:pPr>
      <w:rPr>
        <w:rFonts w:ascii="Wingdings" w:hAnsi="Wingdings" w:hint="default"/>
      </w:rPr>
    </w:lvl>
    <w:lvl w:ilvl="6" w:tplc="10090001" w:tentative="1">
      <w:start w:val="1"/>
      <w:numFmt w:val="bullet"/>
      <w:lvlText w:val=""/>
      <w:lvlJc w:val="left"/>
      <w:pPr>
        <w:ind w:left="3960" w:hanging="360"/>
      </w:pPr>
      <w:rPr>
        <w:rFonts w:ascii="Symbol" w:hAnsi="Symbol" w:hint="default"/>
      </w:rPr>
    </w:lvl>
    <w:lvl w:ilvl="7" w:tplc="10090003" w:tentative="1">
      <w:start w:val="1"/>
      <w:numFmt w:val="bullet"/>
      <w:lvlText w:val="o"/>
      <w:lvlJc w:val="left"/>
      <w:pPr>
        <w:ind w:left="4680" w:hanging="360"/>
      </w:pPr>
      <w:rPr>
        <w:rFonts w:ascii="Courier New" w:hAnsi="Courier New" w:cs="Courier New" w:hint="default"/>
      </w:rPr>
    </w:lvl>
    <w:lvl w:ilvl="8" w:tplc="10090005" w:tentative="1">
      <w:start w:val="1"/>
      <w:numFmt w:val="bullet"/>
      <w:lvlText w:val=""/>
      <w:lvlJc w:val="left"/>
      <w:pPr>
        <w:ind w:left="5400" w:hanging="360"/>
      </w:pPr>
      <w:rPr>
        <w:rFonts w:ascii="Wingdings" w:hAnsi="Wingdings" w:hint="default"/>
      </w:rPr>
    </w:lvl>
  </w:abstractNum>
  <w:abstractNum w:abstractNumId="7">
    <w:nsid w:val="6CCD4E4B"/>
    <w:multiLevelType w:val="hybridMultilevel"/>
    <w:tmpl w:val="02389164"/>
    <w:lvl w:ilvl="0" w:tplc="0EA07F5A">
      <w:start w:val="1"/>
      <w:numFmt w:val="bullet"/>
      <w:lvlText w:val=""/>
      <w:lvlJc w:val="left"/>
      <w:pPr>
        <w:ind w:left="360" w:hanging="360"/>
      </w:pPr>
      <w:rPr>
        <w:rFonts w:ascii="Symbol" w:hAnsi="Symbol" w:hint="default"/>
        <w:color w:val="auto"/>
      </w:rPr>
    </w:lvl>
    <w:lvl w:ilvl="1" w:tplc="0CEE5D4C">
      <w:start w:val="1"/>
      <w:numFmt w:val="bullet"/>
      <w:lvlText w:val=""/>
      <w:lvlPicBulletId w:val="0"/>
      <w:lvlJc w:val="left"/>
      <w:pPr>
        <w:ind w:left="1080" w:hanging="360"/>
      </w:pPr>
      <w:rPr>
        <w:rFonts w:ascii="Symbol" w:hAnsi="Symbol" w:hint="default"/>
        <w:color w:val="auto"/>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nsid w:val="741E6681"/>
    <w:multiLevelType w:val="hybridMultilevel"/>
    <w:tmpl w:val="50924596"/>
    <w:lvl w:ilvl="0" w:tplc="D92AC9B8">
      <w:start w:val="1"/>
      <w:numFmt w:val="bullet"/>
      <w:lvlText w:val=""/>
      <w:lvlJc w:val="left"/>
      <w:pPr>
        <w:ind w:left="36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78CD31DB"/>
    <w:multiLevelType w:val="hybridMultilevel"/>
    <w:tmpl w:val="A7B41E8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7"/>
  </w:num>
  <w:num w:numId="2">
    <w:abstractNumId w:val="1"/>
  </w:num>
  <w:num w:numId="3">
    <w:abstractNumId w:val="9"/>
  </w:num>
  <w:num w:numId="4">
    <w:abstractNumId w:val="4"/>
  </w:num>
  <w:num w:numId="5">
    <w:abstractNumId w:val="0"/>
  </w:num>
  <w:num w:numId="6">
    <w:abstractNumId w:val="2"/>
  </w:num>
  <w:num w:numId="7">
    <w:abstractNumId w:val="3"/>
  </w:num>
  <w:num w:numId="8">
    <w:abstractNumId w:val="8"/>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defaultTabStop w:val="720"/>
  <w:characterSpacingControl w:val="doNotCompress"/>
  <w:footnotePr>
    <w:footnote w:id="0"/>
    <w:footnote w:id="1"/>
  </w:footnotePr>
  <w:endnotePr>
    <w:endnote w:id="0"/>
    <w:endnote w:id="1"/>
  </w:endnotePr>
  <w:compat/>
  <w:rsids>
    <w:rsidRoot w:val="00CB3C20"/>
    <w:rsid w:val="000027D4"/>
    <w:rsid w:val="00027083"/>
    <w:rsid w:val="00097707"/>
    <w:rsid w:val="000D3208"/>
    <w:rsid w:val="00103582"/>
    <w:rsid w:val="001770AA"/>
    <w:rsid w:val="001B7F2E"/>
    <w:rsid w:val="001F2B22"/>
    <w:rsid w:val="00222685"/>
    <w:rsid w:val="003722C3"/>
    <w:rsid w:val="003B6C47"/>
    <w:rsid w:val="004342BB"/>
    <w:rsid w:val="004F3B24"/>
    <w:rsid w:val="005B12E2"/>
    <w:rsid w:val="006F209D"/>
    <w:rsid w:val="007238AD"/>
    <w:rsid w:val="007429A6"/>
    <w:rsid w:val="00783442"/>
    <w:rsid w:val="007D1636"/>
    <w:rsid w:val="00827C82"/>
    <w:rsid w:val="008309AB"/>
    <w:rsid w:val="00840D20"/>
    <w:rsid w:val="008734CF"/>
    <w:rsid w:val="008E27BC"/>
    <w:rsid w:val="00913AD6"/>
    <w:rsid w:val="0092338D"/>
    <w:rsid w:val="009278BB"/>
    <w:rsid w:val="00973304"/>
    <w:rsid w:val="009E23C8"/>
    <w:rsid w:val="00A2555A"/>
    <w:rsid w:val="00AE6D07"/>
    <w:rsid w:val="00AF3835"/>
    <w:rsid w:val="00B23183"/>
    <w:rsid w:val="00BF0D7F"/>
    <w:rsid w:val="00CB3C20"/>
    <w:rsid w:val="00D750D8"/>
    <w:rsid w:val="00DE0CE9"/>
    <w:rsid w:val="00E51FAF"/>
    <w:rsid w:val="00F60884"/>
    <w:rsid w:val="00F8746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5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2B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2B22"/>
  </w:style>
  <w:style w:type="paragraph" w:styleId="Footer">
    <w:name w:val="footer"/>
    <w:basedOn w:val="Normal"/>
    <w:link w:val="FooterChar"/>
    <w:uiPriority w:val="99"/>
    <w:semiHidden/>
    <w:unhideWhenUsed/>
    <w:rsid w:val="001F2B2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F2B22"/>
  </w:style>
  <w:style w:type="table" w:styleId="TableGrid">
    <w:name w:val="Table Grid"/>
    <w:basedOn w:val="TableNormal"/>
    <w:uiPriority w:val="1"/>
    <w:rsid w:val="001F2B22"/>
    <w:pPr>
      <w:spacing w:after="0" w:line="240" w:lineRule="auto"/>
    </w:pPr>
    <w:rPr>
      <w:rFonts w:eastAsiaTheme="minorEastAsia"/>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F2B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2B22"/>
    <w:rPr>
      <w:rFonts w:ascii="Tahoma" w:hAnsi="Tahoma" w:cs="Tahoma"/>
      <w:sz w:val="16"/>
      <w:szCs w:val="16"/>
    </w:rPr>
  </w:style>
  <w:style w:type="paragraph" w:styleId="ListParagraph">
    <w:name w:val="List Paragraph"/>
    <w:basedOn w:val="Normal"/>
    <w:uiPriority w:val="34"/>
    <w:qFormat/>
    <w:rsid w:val="009E23C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8A87457644A48459D10F29E72F9EA6A"/>
        <w:category>
          <w:name w:val="General"/>
          <w:gallery w:val="placeholder"/>
        </w:category>
        <w:types>
          <w:type w:val="bbPlcHdr"/>
        </w:types>
        <w:behaviors>
          <w:behavior w:val="content"/>
        </w:behaviors>
        <w:guid w:val="{A4D24CFE-944F-4152-8301-542A243039D4}"/>
      </w:docPartPr>
      <w:docPartBody>
        <w:p w:rsidR="00000000" w:rsidRDefault="00F37C8D" w:rsidP="00F37C8D">
          <w:pPr>
            <w:pStyle w:val="28A87457644A48459D10F29E72F9EA6A"/>
          </w:pPr>
          <w:r>
            <w:t>[Type the company name]</w:t>
          </w:r>
        </w:p>
      </w:docPartBody>
    </w:docPart>
    <w:docPart>
      <w:docPartPr>
        <w:name w:val="48565481049D405B9C9BF815F3CA5963"/>
        <w:category>
          <w:name w:val="General"/>
          <w:gallery w:val="placeholder"/>
        </w:category>
        <w:types>
          <w:type w:val="bbPlcHdr"/>
        </w:types>
        <w:behaviors>
          <w:behavior w:val="content"/>
        </w:behaviors>
        <w:guid w:val="{6BBAD21A-9810-4D52-B3E6-FEA4F02B6B4C}"/>
      </w:docPartPr>
      <w:docPartBody>
        <w:p w:rsidR="00000000" w:rsidRDefault="00F37C8D" w:rsidP="00F37C8D">
          <w:pPr>
            <w:pStyle w:val="48565481049D405B9C9BF815F3CA5963"/>
          </w:pPr>
          <w:r>
            <w:rPr>
              <w:b/>
              <w:bC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37C8D"/>
    <w:rsid w:val="0038624C"/>
    <w:rsid w:val="00F37C8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54417E168D4B249E54721EF0F6C702">
    <w:name w:val="E754417E168D4B249E54721EF0F6C702"/>
    <w:rsid w:val="00F37C8D"/>
  </w:style>
  <w:style w:type="paragraph" w:customStyle="1" w:styleId="A9835724B6E24059A9E6EE22B745CE03">
    <w:name w:val="A9835724B6E24059A9E6EE22B745CE03"/>
    <w:rsid w:val="00F37C8D"/>
  </w:style>
  <w:style w:type="paragraph" w:customStyle="1" w:styleId="28A87457644A48459D10F29E72F9EA6A">
    <w:name w:val="28A87457644A48459D10F29E72F9EA6A"/>
    <w:rsid w:val="00F37C8D"/>
  </w:style>
  <w:style w:type="paragraph" w:customStyle="1" w:styleId="48565481049D405B9C9BF815F3CA5963">
    <w:name w:val="48565481049D405B9C9BF815F3CA5963"/>
    <w:rsid w:val="00F37C8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491D0-3204-4981-80FD-3755A82E8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4</Pages>
  <Words>1249</Words>
  <Characters>7121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Session 3 EAHR 811 Chapter 3 &amp; 4 Response </Company>
  <LinksUpToDate>false</LinksUpToDate>
  <CharactersWithSpaces>8354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Shelley Romanyszyn-Cross</dc:title>
  <dc:subject/>
  <dc:creator> </dc:creator>
  <cp:keywords/>
  <dc:description/>
  <cp:lastModifiedBy> </cp:lastModifiedBy>
  <cp:revision>18</cp:revision>
  <dcterms:created xsi:type="dcterms:W3CDTF">2009-05-15T19:35:00Z</dcterms:created>
  <dcterms:modified xsi:type="dcterms:W3CDTF">2009-05-16T03:35:00Z</dcterms:modified>
</cp:coreProperties>
</file>